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4315" w14:textId="77777777" w:rsidR="00E4242D" w:rsidRDefault="00B31468">
      <w:pPr>
        <w:jc w:val="both"/>
        <w:rPr>
          <w:rFonts w:ascii="Arial" w:eastAsia="Arial" w:hAnsi="Arial" w:cs="Arial"/>
        </w:rPr>
      </w:pPr>
      <w:r>
        <w:rPr>
          <w:rFonts w:ascii="Arial" w:eastAsia="Arial" w:hAnsi="Arial" w:cs="Arial"/>
        </w:rPr>
        <w:t xml:space="preserve"> </w:t>
      </w:r>
    </w:p>
    <w:p w14:paraId="585F45E8" w14:textId="77777777" w:rsidR="00E4242D" w:rsidRDefault="00B31468">
      <w:pPr>
        <w:ind w:left="2917" w:right="2795"/>
        <w:jc w:val="center"/>
        <w:rPr>
          <w:rFonts w:ascii="Arial" w:eastAsia="Arial" w:hAnsi="Arial" w:cs="Arial"/>
        </w:rPr>
      </w:pPr>
      <w:r>
        <w:rPr>
          <w:rFonts w:ascii="Arial" w:eastAsia="Arial" w:hAnsi="Arial" w:cs="Arial"/>
          <w:b/>
        </w:rPr>
        <w:br/>
        <w:t>REPÚBLICA DE PANAMÁ MINISTERIO DE SALUD</w:t>
      </w:r>
    </w:p>
    <w:p w14:paraId="5A09C7D8" w14:textId="77777777" w:rsidR="00E4242D" w:rsidRDefault="00B31468">
      <w:pPr>
        <w:spacing w:after="240"/>
        <w:jc w:val="both"/>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14:paraId="44449F42" w14:textId="77777777" w:rsidR="00E4242D" w:rsidRDefault="00B31468">
      <w:pPr>
        <w:ind w:left="489" w:right="368"/>
        <w:jc w:val="center"/>
        <w:rPr>
          <w:rFonts w:ascii="Arial" w:eastAsia="Arial" w:hAnsi="Arial" w:cs="Arial"/>
        </w:rPr>
      </w:pPr>
      <w:r>
        <w:rPr>
          <w:rFonts w:ascii="Arial" w:eastAsia="Arial" w:hAnsi="Arial" w:cs="Arial"/>
          <w:b/>
        </w:rPr>
        <w:t>DE LAS BASES PARA LA SELECCIÓN DE LAS EMPRESAS INTERESADAS EN OBTENER REGISTRO DE PROVEEDORES DE CAPACITACIÓN EN CANNABIS MEDICINAL Y SUS DERIVADOS</w:t>
      </w:r>
    </w:p>
    <w:p w14:paraId="179E6F23" w14:textId="77777777" w:rsidR="00E4242D" w:rsidRDefault="00E4242D">
      <w:pPr>
        <w:spacing w:after="240"/>
        <w:jc w:val="both"/>
        <w:rPr>
          <w:rFonts w:ascii="Arial" w:eastAsia="Arial" w:hAnsi="Arial" w:cs="Arial"/>
        </w:rPr>
      </w:pPr>
    </w:p>
    <w:p w14:paraId="341A421F" w14:textId="77777777" w:rsidR="00E4242D" w:rsidRDefault="00B31468">
      <w:pPr>
        <w:spacing w:after="240"/>
        <w:jc w:val="both"/>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14:paraId="6E675FC6" w14:textId="7D9BBB76" w:rsidR="00E4242D" w:rsidRDefault="00B31468">
      <w:pPr>
        <w:ind w:left="2917" w:right="2796"/>
        <w:jc w:val="center"/>
        <w:rPr>
          <w:rFonts w:ascii="Arial" w:eastAsia="Arial" w:hAnsi="Arial" w:cs="Arial"/>
        </w:rPr>
      </w:pPr>
      <w:r>
        <w:rPr>
          <w:rFonts w:ascii="Arial" w:eastAsia="Arial" w:hAnsi="Arial" w:cs="Arial"/>
          <w:b/>
        </w:rPr>
        <w:t xml:space="preserve">7 DE </w:t>
      </w:r>
      <w:r>
        <w:rPr>
          <w:rFonts w:ascii="Arial" w:eastAsia="Arial" w:hAnsi="Arial" w:cs="Arial"/>
          <w:b/>
        </w:rPr>
        <w:t>JUNIO 2024</w:t>
      </w:r>
    </w:p>
    <w:p w14:paraId="0ED217D5" w14:textId="77777777" w:rsidR="00E4242D" w:rsidRDefault="00E4242D">
      <w:pPr>
        <w:spacing w:after="240"/>
        <w:jc w:val="both"/>
        <w:rPr>
          <w:rFonts w:ascii="Arial" w:eastAsia="Arial" w:hAnsi="Arial" w:cs="Arial"/>
        </w:rPr>
      </w:pPr>
    </w:p>
    <w:p w14:paraId="2CE9053F" w14:textId="77777777" w:rsidR="00E4242D" w:rsidRDefault="00E4242D">
      <w:pPr>
        <w:jc w:val="both"/>
        <w:rPr>
          <w:rFonts w:ascii="Arial" w:eastAsia="Arial" w:hAnsi="Arial" w:cs="Arial"/>
        </w:rPr>
      </w:pPr>
    </w:p>
    <w:p w14:paraId="027B0494" w14:textId="77777777" w:rsidR="00E4242D" w:rsidRDefault="00E4242D">
      <w:pPr>
        <w:jc w:val="both"/>
        <w:rPr>
          <w:rFonts w:ascii="Arial" w:eastAsia="Arial" w:hAnsi="Arial" w:cs="Arial"/>
        </w:rPr>
      </w:pPr>
    </w:p>
    <w:p w14:paraId="446B4834" w14:textId="77777777" w:rsidR="00E4242D" w:rsidRDefault="00E4242D">
      <w:pPr>
        <w:jc w:val="both"/>
        <w:rPr>
          <w:rFonts w:ascii="Arial" w:eastAsia="Arial" w:hAnsi="Arial" w:cs="Arial"/>
        </w:rPr>
      </w:pPr>
    </w:p>
    <w:p w14:paraId="62BDD3B3" w14:textId="77777777" w:rsidR="00E4242D" w:rsidRDefault="00E4242D">
      <w:pPr>
        <w:jc w:val="both"/>
        <w:rPr>
          <w:rFonts w:ascii="Arial" w:eastAsia="Arial" w:hAnsi="Arial" w:cs="Arial"/>
        </w:rPr>
      </w:pPr>
    </w:p>
    <w:p w14:paraId="276F5E95" w14:textId="77777777" w:rsidR="00E4242D" w:rsidRDefault="00E4242D">
      <w:pPr>
        <w:jc w:val="both"/>
        <w:rPr>
          <w:rFonts w:ascii="Arial" w:eastAsia="Arial" w:hAnsi="Arial" w:cs="Arial"/>
        </w:rPr>
      </w:pPr>
    </w:p>
    <w:p w14:paraId="768C4AD3" w14:textId="77777777" w:rsidR="00E4242D" w:rsidRDefault="00E4242D">
      <w:pPr>
        <w:jc w:val="both"/>
        <w:rPr>
          <w:rFonts w:ascii="Arial" w:eastAsia="Arial" w:hAnsi="Arial" w:cs="Arial"/>
        </w:rPr>
      </w:pPr>
    </w:p>
    <w:p w14:paraId="7F1F728A" w14:textId="77777777" w:rsidR="00E4242D" w:rsidRDefault="00E4242D">
      <w:pPr>
        <w:jc w:val="both"/>
        <w:rPr>
          <w:rFonts w:ascii="Arial" w:eastAsia="Arial" w:hAnsi="Arial" w:cs="Arial"/>
        </w:rPr>
      </w:pPr>
    </w:p>
    <w:p w14:paraId="747A1BEE" w14:textId="77777777" w:rsidR="00E4242D" w:rsidRDefault="00E4242D">
      <w:pPr>
        <w:jc w:val="both"/>
        <w:rPr>
          <w:rFonts w:ascii="Arial" w:eastAsia="Arial" w:hAnsi="Arial" w:cs="Arial"/>
        </w:rPr>
      </w:pPr>
    </w:p>
    <w:p w14:paraId="0B8E66C9" w14:textId="77777777" w:rsidR="00E4242D" w:rsidRDefault="00E4242D">
      <w:pPr>
        <w:jc w:val="both"/>
        <w:rPr>
          <w:rFonts w:ascii="Arial" w:eastAsia="Arial" w:hAnsi="Arial" w:cs="Arial"/>
        </w:rPr>
      </w:pPr>
    </w:p>
    <w:p w14:paraId="7109E118" w14:textId="77777777" w:rsidR="00E4242D" w:rsidRDefault="00E4242D">
      <w:pPr>
        <w:jc w:val="both"/>
        <w:rPr>
          <w:rFonts w:ascii="Arial" w:eastAsia="Arial" w:hAnsi="Arial" w:cs="Arial"/>
        </w:rPr>
      </w:pPr>
    </w:p>
    <w:p w14:paraId="230D38C7" w14:textId="77777777" w:rsidR="00E4242D" w:rsidRDefault="00E4242D">
      <w:pPr>
        <w:jc w:val="both"/>
        <w:rPr>
          <w:rFonts w:ascii="Arial" w:eastAsia="Arial" w:hAnsi="Arial" w:cs="Arial"/>
          <w:b/>
        </w:rPr>
      </w:pPr>
    </w:p>
    <w:p w14:paraId="4D47E2DD" w14:textId="77777777" w:rsidR="00E4242D" w:rsidRDefault="00E4242D">
      <w:pPr>
        <w:jc w:val="both"/>
        <w:rPr>
          <w:rFonts w:ascii="Arial" w:eastAsia="Arial" w:hAnsi="Arial" w:cs="Arial"/>
          <w:b/>
        </w:rPr>
      </w:pPr>
    </w:p>
    <w:p w14:paraId="59D71771" w14:textId="77777777" w:rsidR="00E4242D" w:rsidRDefault="00B31468">
      <w:pPr>
        <w:jc w:val="both"/>
        <w:rPr>
          <w:rFonts w:ascii="Arial" w:eastAsia="Arial" w:hAnsi="Arial" w:cs="Arial"/>
          <w:b/>
        </w:rPr>
      </w:pPr>
      <w:r>
        <w:rPr>
          <w:rFonts w:ascii="Arial" w:eastAsia="Arial" w:hAnsi="Arial" w:cs="Arial"/>
          <w:b/>
        </w:rPr>
        <w:br/>
      </w:r>
    </w:p>
    <w:p w14:paraId="2BAB3E1E" w14:textId="77777777" w:rsidR="00E4242D" w:rsidRDefault="00E4242D">
      <w:pPr>
        <w:jc w:val="both"/>
        <w:rPr>
          <w:rFonts w:ascii="Arial" w:eastAsia="Arial" w:hAnsi="Arial" w:cs="Arial"/>
          <w:b/>
        </w:rPr>
      </w:pPr>
    </w:p>
    <w:p w14:paraId="637AC63C" w14:textId="77777777" w:rsidR="00E4242D" w:rsidRDefault="00B31468">
      <w:pPr>
        <w:spacing w:before="268"/>
        <w:ind w:left="2917" w:right="2798"/>
        <w:jc w:val="center"/>
        <w:rPr>
          <w:rFonts w:ascii="Arial" w:eastAsia="Arial" w:hAnsi="Arial" w:cs="Arial"/>
        </w:rPr>
      </w:pPr>
      <w:r>
        <w:rPr>
          <w:rFonts w:ascii="Arial" w:eastAsia="Arial" w:hAnsi="Arial" w:cs="Arial"/>
          <w:b/>
        </w:rPr>
        <w:t>TABLA DE CONTENIDO</w:t>
      </w:r>
    </w:p>
    <w:p w14:paraId="7813D49E" w14:textId="77777777" w:rsidR="00E4242D" w:rsidRDefault="00B31468">
      <w:pPr>
        <w:spacing w:before="268"/>
        <w:ind w:left="2917" w:right="2798"/>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tbl>
      <w:tblPr>
        <w:tblStyle w:val="a"/>
        <w:tblW w:w="9975" w:type="dxa"/>
        <w:tblInd w:w="0" w:type="dxa"/>
        <w:tblLayout w:type="fixed"/>
        <w:tblLook w:val="0600" w:firstRow="0" w:lastRow="0" w:firstColumn="0" w:lastColumn="0" w:noHBand="1" w:noVBand="1"/>
      </w:tblPr>
      <w:tblGrid>
        <w:gridCol w:w="8745"/>
        <w:gridCol w:w="1230"/>
      </w:tblGrid>
      <w:tr w:rsidR="00E4242D" w14:paraId="7512535A" w14:textId="77777777">
        <w:trPr>
          <w:trHeight w:val="285"/>
        </w:trPr>
        <w:tc>
          <w:tcPr>
            <w:tcW w:w="8745" w:type="dxa"/>
            <w:tcBorders>
              <w:top w:val="single" w:sz="6" w:space="0" w:color="FFFFFF"/>
              <w:left w:val="single" w:sz="6" w:space="0" w:color="FFFFFF"/>
              <w:bottom w:val="single" w:sz="6" w:space="0" w:color="FFFFFF"/>
              <w:right w:val="single" w:sz="6" w:space="0" w:color="FFFFFF"/>
            </w:tcBorders>
            <w:tcMar>
              <w:top w:w="0" w:type="dxa"/>
              <w:left w:w="100" w:type="dxa"/>
              <w:bottom w:w="0" w:type="dxa"/>
              <w:right w:w="100" w:type="dxa"/>
            </w:tcMar>
          </w:tcPr>
          <w:p w14:paraId="2BD0B606" w14:textId="77777777" w:rsidR="00E4242D" w:rsidRDefault="00B31468">
            <w:pPr>
              <w:spacing w:before="240" w:line="276" w:lineRule="auto"/>
              <w:rPr>
                <w:rFonts w:ascii="Arial" w:eastAsia="Arial" w:hAnsi="Arial" w:cs="Arial"/>
                <w:b/>
              </w:rPr>
            </w:pPr>
            <w:r>
              <w:rPr>
                <w:rFonts w:ascii="Arial" w:eastAsia="Arial" w:hAnsi="Arial" w:cs="Arial"/>
                <w:b/>
              </w:rPr>
              <w:t>CONTENIDO</w:t>
            </w:r>
          </w:p>
        </w:tc>
        <w:tc>
          <w:tcPr>
            <w:tcW w:w="1230" w:type="dxa"/>
            <w:tcBorders>
              <w:top w:val="single" w:sz="6" w:space="0" w:color="FFFFFF"/>
              <w:left w:val="nil"/>
              <w:bottom w:val="single" w:sz="6" w:space="0" w:color="FFFFFF"/>
              <w:right w:val="single" w:sz="6" w:space="0" w:color="FFFFFF"/>
            </w:tcBorders>
            <w:tcMar>
              <w:top w:w="0" w:type="dxa"/>
              <w:left w:w="100" w:type="dxa"/>
              <w:bottom w:w="0" w:type="dxa"/>
              <w:right w:w="100" w:type="dxa"/>
            </w:tcMar>
          </w:tcPr>
          <w:p w14:paraId="00E3CB24" w14:textId="77777777" w:rsidR="00E4242D" w:rsidRDefault="00E4242D">
            <w:pPr>
              <w:spacing w:line="276" w:lineRule="auto"/>
              <w:rPr>
                <w:rFonts w:ascii="Arial" w:eastAsia="Arial" w:hAnsi="Arial" w:cs="Arial"/>
                <w:b/>
              </w:rPr>
            </w:pPr>
          </w:p>
          <w:p w14:paraId="3DF4D814" w14:textId="77777777" w:rsidR="00E4242D" w:rsidRDefault="00B31468">
            <w:pPr>
              <w:spacing w:line="276" w:lineRule="auto"/>
              <w:rPr>
                <w:rFonts w:ascii="Arial" w:eastAsia="Arial" w:hAnsi="Arial" w:cs="Arial"/>
                <w:b/>
              </w:rPr>
            </w:pPr>
            <w:r>
              <w:rPr>
                <w:rFonts w:ascii="Arial" w:eastAsia="Arial" w:hAnsi="Arial" w:cs="Arial"/>
                <w:b/>
              </w:rPr>
              <w:t>PÁGINA</w:t>
            </w:r>
          </w:p>
        </w:tc>
      </w:tr>
      <w:tr w:rsidR="00E4242D" w14:paraId="5730785A" w14:textId="77777777">
        <w:trPr>
          <w:trHeight w:val="285"/>
        </w:trPr>
        <w:tc>
          <w:tcPr>
            <w:tcW w:w="8745" w:type="dxa"/>
            <w:tcBorders>
              <w:top w:val="single" w:sz="6" w:space="0" w:color="FFFFFF"/>
              <w:left w:val="single" w:sz="6" w:space="0" w:color="FFFFFF"/>
              <w:bottom w:val="single" w:sz="6" w:space="0" w:color="FFFFFF"/>
              <w:right w:val="single" w:sz="6" w:space="0" w:color="FFFFFF"/>
            </w:tcBorders>
            <w:tcMar>
              <w:top w:w="0" w:type="dxa"/>
              <w:left w:w="100" w:type="dxa"/>
              <w:bottom w:w="0" w:type="dxa"/>
              <w:right w:w="100" w:type="dxa"/>
            </w:tcMar>
          </w:tcPr>
          <w:p w14:paraId="5B149210" w14:textId="77777777" w:rsidR="00E4242D" w:rsidRDefault="00B31468">
            <w:pPr>
              <w:spacing w:before="240" w:line="276" w:lineRule="auto"/>
              <w:ind w:left="1080" w:hanging="360"/>
              <w:rPr>
                <w:rFonts w:ascii="Arial" w:eastAsia="Arial" w:hAnsi="Arial" w:cs="Arial"/>
              </w:rPr>
            </w:pPr>
            <w:r>
              <w:rPr>
                <w:rFonts w:ascii="Arial" w:eastAsia="Arial" w:hAnsi="Arial" w:cs="Arial"/>
              </w:rPr>
              <w:t>1.</w:t>
            </w:r>
            <w:r>
              <w:rPr>
                <w:rFonts w:ascii="Arial" w:eastAsia="Arial" w:hAnsi="Arial" w:cs="Arial"/>
                <w:sz w:val="14"/>
                <w:szCs w:val="14"/>
              </w:rPr>
              <w:t xml:space="preserve">       </w:t>
            </w:r>
            <w:r>
              <w:rPr>
                <w:rFonts w:ascii="Arial" w:eastAsia="Arial" w:hAnsi="Arial" w:cs="Arial"/>
              </w:rPr>
              <w:t>CAPÍTULO I: INFORMACIÓN GENERAL</w:t>
            </w:r>
          </w:p>
        </w:tc>
        <w:tc>
          <w:tcPr>
            <w:tcW w:w="1230" w:type="dxa"/>
            <w:tcBorders>
              <w:top w:val="single" w:sz="6" w:space="0" w:color="FFFFFF"/>
              <w:left w:val="nil"/>
              <w:bottom w:val="single" w:sz="6" w:space="0" w:color="FFFFFF"/>
              <w:right w:val="single" w:sz="6" w:space="0" w:color="FFFFFF"/>
            </w:tcBorders>
            <w:tcMar>
              <w:top w:w="0" w:type="dxa"/>
              <w:left w:w="100" w:type="dxa"/>
              <w:bottom w:w="0" w:type="dxa"/>
              <w:right w:w="100" w:type="dxa"/>
            </w:tcMar>
          </w:tcPr>
          <w:p w14:paraId="3F345F15" w14:textId="77777777" w:rsidR="00E4242D" w:rsidRDefault="00B31468">
            <w:pPr>
              <w:spacing w:line="276" w:lineRule="auto"/>
              <w:ind w:left="720"/>
              <w:rPr>
                <w:rFonts w:ascii="Arial" w:eastAsia="Arial" w:hAnsi="Arial" w:cs="Arial"/>
              </w:rPr>
            </w:pPr>
            <w:r>
              <w:rPr>
                <w:rFonts w:ascii="Arial" w:eastAsia="Arial" w:hAnsi="Arial" w:cs="Arial"/>
              </w:rPr>
              <w:t xml:space="preserve"> 4 </w:t>
            </w:r>
          </w:p>
        </w:tc>
      </w:tr>
      <w:tr w:rsidR="00E4242D" w14:paraId="5BB73CB8" w14:textId="77777777">
        <w:trPr>
          <w:trHeight w:val="28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7985F8B9" w14:textId="77777777" w:rsidR="00E4242D" w:rsidRDefault="00B31468">
            <w:pPr>
              <w:spacing w:before="240" w:line="276" w:lineRule="auto"/>
              <w:ind w:left="1800" w:hanging="360"/>
              <w:rPr>
                <w:rFonts w:ascii="Arial" w:eastAsia="Arial" w:hAnsi="Arial" w:cs="Arial"/>
              </w:rPr>
            </w:pPr>
            <w:r>
              <w:rPr>
                <w:rFonts w:ascii="Arial" w:eastAsia="Arial" w:hAnsi="Arial" w:cs="Arial"/>
              </w:rPr>
              <w:t>1.1.</w:t>
            </w:r>
            <w:r>
              <w:rPr>
                <w:rFonts w:ascii="Arial" w:eastAsia="Arial" w:hAnsi="Arial" w:cs="Arial"/>
                <w:sz w:val="14"/>
                <w:szCs w:val="14"/>
              </w:rPr>
              <w:t xml:space="preserve"> </w:t>
            </w:r>
            <w:r>
              <w:rPr>
                <w:rFonts w:ascii="Arial" w:eastAsia="Arial" w:hAnsi="Arial" w:cs="Arial"/>
              </w:rPr>
              <w:t>AVISO DE CONVOCATORIA</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23A3BDDB" w14:textId="77777777" w:rsidR="00E4242D" w:rsidRDefault="00B31468">
            <w:pPr>
              <w:spacing w:line="276" w:lineRule="auto"/>
              <w:ind w:left="720"/>
              <w:rPr>
                <w:rFonts w:ascii="Arial" w:eastAsia="Arial" w:hAnsi="Arial" w:cs="Arial"/>
              </w:rPr>
            </w:pPr>
            <w:r>
              <w:rPr>
                <w:rFonts w:ascii="Arial" w:eastAsia="Arial" w:hAnsi="Arial" w:cs="Arial"/>
              </w:rPr>
              <w:t xml:space="preserve"> 4</w:t>
            </w:r>
          </w:p>
        </w:tc>
      </w:tr>
      <w:tr w:rsidR="00E4242D" w14:paraId="20909185" w14:textId="77777777">
        <w:trPr>
          <w:trHeight w:val="28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1FA14799" w14:textId="77777777" w:rsidR="00E4242D" w:rsidRDefault="00B31468">
            <w:pPr>
              <w:spacing w:before="240" w:line="276" w:lineRule="auto"/>
              <w:ind w:left="1800" w:hanging="360"/>
              <w:rPr>
                <w:rFonts w:ascii="Arial" w:eastAsia="Arial" w:hAnsi="Arial" w:cs="Arial"/>
              </w:rPr>
            </w:pPr>
            <w:r>
              <w:rPr>
                <w:rFonts w:ascii="Arial" w:eastAsia="Arial" w:hAnsi="Arial" w:cs="Arial"/>
              </w:rPr>
              <w:t>1.2.</w:t>
            </w:r>
            <w:r>
              <w:rPr>
                <w:rFonts w:ascii="Arial" w:eastAsia="Arial" w:hAnsi="Arial" w:cs="Arial"/>
                <w:sz w:val="14"/>
                <w:szCs w:val="14"/>
              </w:rPr>
              <w:t xml:space="preserve"> </w:t>
            </w:r>
            <w:r>
              <w:rPr>
                <w:rFonts w:ascii="Arial" w:eastAsia="Arial" w:hAnsi="Arial" w:cs="Arial"/>
              </w:rPr>
              <w:t xml:space="preserve"> OBJETIVO DEL PROCESO</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09446984" w14:textId="77777777" w:rsidR="00E4242D" w:rsidRDefault="00B31468">
            <w:pPr>
              <w:spacing w:line="276" w:lineRule="auto"/>
              <w:ind w:left="720"/>
              <w:rPr>
                <w:rFonts w:ascii="Arial" w:eastAsia="Arial" w:hAnsi="Arial" w:cs="Arial"/>
              </w:rPr>
            </w:pPr>
            <w:r>
              <w:rPr>
                <w:rFonts w:ascii="Arial" w:eastAsia="Arial" w:hAnsi="Arial" w:cs="Arial"/>
              </w:rPr>
              <w:t xml:space="preserve"> 4</w:t>
            </w:r>
          </w:p>
        </w:tc>
      </w:tr>
      <w:tr w:rsidR="00E4242D" w14:paraId="48ADF566" w14:textId="77777777">
        <w:trPr>
          <w:trHeight w:val="28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652B675E" w14:textId="77777777" w:rsidR="00E4242D" w:rsidRDefault="00B31468">
            <w:pPr>
              <w:spacing w:before="240" w:line="276" w:lineRule="auto"/>
              <w:ind w:left="1800" w:hanging="360"/>
              <w:rPr>
                <w:rFonts w:ascii="Arial" w:eastAsia="Arial" w:hAnsi="Arial" w:cs="Arial"/>
              </w:rPr>
            </w:pPr>
            <w:r>
              <w:rPr>
                <w:rFonts w:ascii="Arial" w:eastAsia="Arial" w:hAnsi="Arial" w:cs="Arial"/>
              </w:rPr>
              <w:t>1.3.</w:t>
            </w:r>
            <w:r>
              <w:rPr>
                <w:rFonts w:ascii="Arial" w:eastAsia="Arial" w:hAnsi="Arial" w:cs="Arial"/>
                <w:sz w:val="14"/>
                <w:szCs w:val="14"/>
              </w:rPr>
              <w:t xml:space="preserve"> </w:t>
            </w:r>
            <w:r>
              <w:rPr>
                <w:rFonts w:ascii="Arial" w:eastAsia="Arial" w:hAnsi="Arial" w:cs="Arial"/>
              </w:rPr>
              <w:t>PROCEDIMIENTO DEL PROCESO</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4D296900" w14:textId="77777777" w:rsidR="00E4242D" w:rsidRDefault="00B31468">
            <w:pPr>
              <w:spacing w:line="276" w:lineRule="auto"/>
              <w:ind w:left="720"/>
              <w:rPr>
                <w:rFonts w:ascii="Arial" w:eastAsia="Arial" w:hAnsi="Arial" w:cs="Arial"/>
              </w:rPr>
            </w:pPr>
            <w:r>
              <w:rPr>
                <w:rFonts w:ascii="Arial" w:eastAsia="Arial" w:hAnsi="Arial" w:cs="Arial"/>
              </w:rPr>
              <w:t xml:space="preserve"> 5</w:t>
            </w:r>
          </w:p>
        </w:tc>
      </w:tr>
      <w:tr w:rsidR="00E4242D" w14:paraId="3050B441" w14:textId="77777777">
        <w:trPr>
          <w:trHeight w:val="28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54AC2012" w14:textId="77777777" w:rsidR="00E4242D" w:rsidRDefault="00B31468">
            <w:pPr>
              <w:spacing w:before="240" w:line="276" w:lineRule="auto"/>
              <w:ind w:left="1800" w:hanging="360"/>
              <w:rPr>
                <w:rFonts w:ascii="Arial" w:eastAsia="Arial" w:hAnsi="Arial" w:cs="Arial"/>
              </w:rPr>
            </w:pPr>
            <w:r>
              <w:rPr>
                <w:rFonts w:ascii="Arial" w:eastAsia="Arial" w:hAnsi="Arial" w:cs="Arial"/>
              </w:rPr>
              <w:t>1.4.</w:t>
            </w:r>
            <w:r>
              <w:rPr>
                <w:rFonts w:ascii="Arial" w:eastAsia="Arial" w:hAnsi="Arial" w:cs="Arial"/>
                <w:sz w:val="14"/>
                <w:szCs w:val="14"/>
              </w:rPr>
              <w:t xml:space="preserve"> </w:t>
            </w:r>
            <w:r>
              <w:rPr>
                <w:rFonts w:ascii="Arial" w:eastAsia="Arial" w:hAnsi="Arial" w:cs="Arial"/>
              </w:rPr>
              <w:t xml:space="preserve"> COMISIÓN EVALUADORA MULTIDISCIPLINARIA</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6A574075" w14:textId="77777777" w:rsidR="00E4242D" w:rsidRDefault="00B31468">
            <w:pPr>
              <w:spacing w:line="276" w:lineRule="auto"/>
              <w:ind w:left="720"/>
              <w:rPr>
                <w:rFonts w:ascii="Arial" w:eastAsia="Arial" w:hAnsi="Arial" w:cs="Arial"/>
              </w:rPr>
            </w:pPr>
            <w:r>
              <w:rPr>
                <w:rFonts w:ascii="Arial" w:eastAsia="Arial" w:hAnsi="Arial" w:cs="Arial"/>
              </w:rPr>
              <w:t xml:space="preserve"> 5</w:t>
            </w:r>
          </w:p>
        </w:tc>
      </w:tr>
      <w:tr w:rsidR="00E4242D" w14:paraId="495C07C8" w14:textId="77777777">
        <w:trPr>
          <w:trHeight w:val="28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231FDCBC" w14:textId="77777777" w:rsidR="00E4242D" w:rsidRDefault="00B31468">
            <w:pPr>
              <w:spacing w:before="240" w:line="276" w:lineRule="auto"/>
              <w:ind w:left="1800" w:hanging="360"/>
              <w:rPr>
                <w:rFonts w:ascii="Arial" w:eastAsia="Arial" w:hAnsi="Arial" w:cs="Arial"/>
              </w:rPr>
            </w:pPr>
            <w:r>
              <w:rPr>
                <w:rFonts w:ascii="Arial" w:eastAsia="Arial" w:hAnsi="Arial" w:cs="Arial"/>
              </w:rPr>
              <w:t>1.5.</w:t>
            </w:r>
            <w:r>
              <w:rPr>
                <w:rFonts w:ascii="Arial" w:eastAsia="Arial" w:hAnsi="Arial" w:cs="Arial"/>
                <w:sz w:val="14"/>
                <w:szCs w:val="14"/>
              </w:rPr>
              <w:t xml:space="preserve"> </w:t>
            </w:r>
            <w:r>
              <w:rPr>
                <w:rFonts w:ascii="Arial" w:eastAsia="Arial" w:hAnsi="Arial" w:cs="Arial"/>
              </w:rPr>
              <w:t>DEFINICIONES</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1863D7D7" w14:textId="77777777" w:rsidR="00E4242D" w:rsidRDefault="00B31468">
            <w:pPr>
              <w:spacing w:line="276" w:lineRule="auto"/>
              <w:ind w:left="720"/>
              <w:rPr>
                <w:rFonts w:ascii="Arial" w:eastAsia="Arial" w:hAnsi="Arial" w:cs="Arial"/>
              </w:rPr>
            </w:pPr>
            <w:r>
              <w:rPr>
                <w:rFonts w:ascii="Arial" w:eastAsia="Arial" w:hAnsi="Arial" w:cs="Arial"/>
              </w:rPr>
              <w:t xml:space="preserve"> 6</w:t>
            </w:r>
          </w:p>
        </w:tc>
      </w:tr>
      <w:tr w:rsidR="00E4242D" w14:paraId="47B1C7C1" w14:textId="77777777">
        <w:trPr>
          <w:trHeight w:val="28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6AA351BB" w14:textId="77777777" w:rsidR="00E4242D" w:rsidRDefault="00B31468">
            <w:pPr>
              <w:spacing w:before="240" w:line="276" w:lineRule="auto"/>
              <w:ind w:left="1800" w:hanging="360"/>
              <w:rPr>
                <w:rFonts w:ascii="Arial" w:eastAsia="Arial" w:hAnsi="Arial" w:cs="Arial"/>
              </w:rPr>
            </w:pPr>
            <w:r>
              <w:rPr>
                <w:rFonts w:ascii="Arial" w:eastAsia="Arial" w:hAnsi="Arial" w:cs="Arial"/>
              </w:rPr>
              <w:t>1.6.</w:t>
            </w:r>
            <w:r>
              <w:rPr>
                <w:rFonts w:ascii="Arial" w:eastAsia="Arial" w:hAnsi="Arial" w:cs="Arial"/>
                <w:sz w:val="14"/>
                <w:szCs w:val="14"/>
              </w:rPr>
              <w:t xml:space="preserve"> </w:t>
            </w:r>
            <w:r>
              <w:rPr>
                <w:rFonts w:ascii="Arial" w:eastAsia="Arial" w:hAnsi="Arial" w:cs="Arial"/>
              </w:rPr>
              <w:t xml:space="preserve"> INTERPRETACIÓN</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1683571E" w14:textId="77777777" w:rsidR="00E4242D" w:rsidRDefault="00B31468">
            <w:pPr>
              <w:spacing w:line="276" w:lineRule="auto"/>
              <w:ind w:left="720"/>
              <w:rPr>
                <w:rFonts w:ascii="Arial" w:eastAsia="Arial" w:hAnsi="Arial" w:cs="Arial"/>
              </w:rPr>
            </w:pPr>
            <w:r>
              <w:rPr>
                <w:rFonts w:ascii="Arial" w:eastAsia="Arial" w:hAnsi="Arial" w:cs="Arial"/>
              </w:rPr>
              <w:t xml:space="preserve"> 8</w:t>
            </w:r>
          </w:p>
        </w:tc>
      </w:tr>
      <w:tr w:rsidR="00E4242D" w14:paraId="1CFF8167" w14:textId="77777777">
        <w:trPr>
          <w:trHeight w:val="55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0A491740" w14:textId="77777777" w:rsidR="00E4242D" w:rsidRDefault="00B31468">
            <w:pPr>
              <w:spacing w:before="240" w:line="276" w:lineRule="auto"/>
              <w:ind w:left="1800" w:hanging="360"/>
              <w:rPr>
                <w:rFonts w:ascii="Arial" w:eastAsia="Arial" w:hAnsi="Arial" w:cs="Arial"/>
              </w:rPr>
            </w:pPr>
            <w:r>
              <w:rPr>
                <w:rFonts w:ascii="Arial" w:eastAsia="Arial" w:hAnsi="Arial" w:cs="Arial"/>
              </w:rPr>
              <w:t>1.7.</w:t>
            </w:r>
            <w:r>
              <w:rPr>
                <w:rFonts w:ascii="Arial" w:eastAsia="Arial" w:hAnsi="Arial" w:cs="Arial"/>
                <w:sz w:val="14"/>
                <w:szCs w:val="14"/>
              </w:rPr>
              <w:t xml:space="preserve"> </w:t>
            </w:r>
            <w:r>
              <w:rPr>
                <w:rFonts w:ascii="Arial" w:eastAsia="Arial" w:hAnsi="Arial" w:cs="Arial"/>
              </w:rPr>
              <w:t>INFORMACIÓN GENERAL DEL PROYECTO</w:t>
            </w:r>
          </w:p>
          <w:p w14:paraId="310DA773" w14:textId="77777777" w:rsidR="00E4242D" w:rsidRDefault="00B31468">
            <w:pPr>
              <w:spacing w:line="276" w:lineRule="auto"/>
              <w:ind w:left="1440"/>
              <w:rPr>
                <w:rFonts w:ascii="Arial" w:eastAsia="Arial" w:hAnsi="Arial" w:cs="Arial"/>
              </w:rPr>
            </w:pPr>
            <w:r>
              <w:rPr>
                <w:rFonts w:ascii="Arial" w:eastAsia="Arial" w:hAnsi="Arial" w:cs="Arial"/>
              </w:rPr>
              <w:t xml:space="preserve"> </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73DDBF44" w14:textId="77777777" w:rsidR="00E4242D" w:rsidRDefault="00B31468">
            <w:pPr>
              <w:spacing w:line="276" w:lineRule="auto"/>
              <w:ind w:left="720"/>
              <w:rPr>
                <w:rFonts w:ascii="Arial" w:eastAsia="Arial" w:hAnsi="Arial" w:cs="Arial"/>
              </w:rPr>
            </w:pPr>
            <w:r>
              <w:rPr>
                <w:rFonts w:ascii="Arial" w:eastAsia="Arial" w:hAnsi="Arial" w:cs="Arial"/>
              </w:rPr>
              <w:t xml:space="preserve"> 9</w:t>
            </w:r>
          </w:p>
        </w:tc>
      </w:tr>
      <w:tr w:rsidR="00E4242D" w14:paraId="2C4EFD0D" w14:textId="77777777">
        <w:trPr>
          <w:trHeight w:val="28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1113FCE6" w14:textId="77777777" w:rsidR="00E4242D" w:rsidRDefault="00B31468">
            <w:pPr>
              <w:spacing w:before="240" w:line="276" w:lineRule="auto"/>
              <w:ind w:left="1800" w:hanging="360"/>
              <w:rPr>
                <w:rFonts w:ascii="Arial" w:eastAsia="Arial" w:hAnsi="Arial" w:cs="Arial"/>
              </w:rPr>
            </w:pPr>
            <w:r>
              <w:rPr>
                <w:rFonts w:ascii="Arial" w:eastAsia="Arial" w:hAnsi="Arial" w:cs="Arial"/>
              </w:rPr>
              <w:t>1.8.</w:t>
            </w:r>
            <w:r>
              <w:rPr>
                <w:rFonts w:ascii="Arial" w:eastAsia="Arial" w:hAnsi="Arial" w:cs="Arial"/>
                <w:sz w:val="14"/>
                <w:szCs w:val="14"/>
              </w:rPr>
              <w:t xml:space="preserve"> </w:t>
            </w:r>
            <w:r>
              <w:rPr>
                <w:rFonts w:ascii="Arial" w:eastAsia="Arial" w:hAnsi="Arial" w:cs="Arial"/>
              </w:rPr>
              <w:t>CONSULTA DE LAS BASES DE SELECCIÓN</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46D9CB09" w14:textId="77777777" w:rsidR="00E4242D" w:rsidRDefault="00B31468">
            <w:pPr>
              <w:spacing w:line="276" w:lineRule="auto"/>
              <w:ind w:left="720"/>
              <w:rPr>
                <w:rFonts w:ascii="Arial" w:eastAsia="Arial" w:hAnsi="Arial" w:cs="Arial"/>
              </w:rPr>
            </w:pPr>
            <w:r>
              <w:rPr>
                <w:rFonts w:ascii="Arial" w:eastAsia="Arial" w:hAnsi="Arial" w:cs="Arial"/>
              </w:rPr>
              <w:t xml:space="preserve"> 9</w:t>
            </w:r>
          </w:p>
        </w:tc>
      </w:tr>
      <w:tr w:rsidR="00E4242D" w14:paraId="1F7793D4" w14:textId="77777777">
        <w:trPr>
          <w:trHeight w:val="55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6D4E9AF6" w14:textId="77777777" w:rsidR="00E4242D" w:rsidRDefault="00B31468">
            <w:pPr>
              <w:spacing w:before="240" w:line="276" w:lineRule="auto"/>
              <w:ind w:left="1800" w:hanging="360"/>
              <w:rPr>
                <w:rFonts w:ascii="Arial" w:eastAsia="Arial" w:hAnsi="Arial" w:cs="Arial"/>
              </w:rPr>
            </w:pPr>
            <w:r>
              <w:rPr>
                <w:rFonts w:ascii="Arial" w:eastAsia="Arial" w:hAnsi="Arial" w:cs="Arial"/>
              </w:rPr>
              <w:t>1.9.</w:t>
            </w:r>
            <w:r>
              <w:rPr>
                <w:rFonts w:ascii="Arial" w:eastAsia="Arial" w:hAnsi="Arial" w:cs="Arial"/>
                <w:sz w:val="14"/>
                <w:szCs w:val="14"/>
              </w:rPr>
              <w:t xml:space="preserve"> </w:t>
            </w:r>
            <w:r>
              <w:rPr>
                <w:rFonts w:ascii="Arial" w:eastAsia="Arial" w:hAnsi="Arial" w:cs="Arial"/>
              </w:rPr>
              <w:t>COSTOS DE PREPARACIÓN Y PRESENTACIÓN DE LA PROPUESTA.</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7B9BB4E4" w14:textId="77777777" w:rsidR="00E4242D" w:rsidRDefault="00B31468">
            <w:pPr>
              <w:spacing w:line="276" w:lineRule="auto"/>
              <w:ind w:left="720"/>
              <w:rPr>
                <w:rFonts w:ascii="Arial" w:eastAsia="Arial" w:hAnsi="Arial" w:cs="Arial"/>
              </w:rPr>
            </w:pPr>
            <w:r>
              <w:rPr>
                <w:rFonts w:ascii="Arial" w:eastAsia="Arial" w:hAnsi="Arial" w:cs="Arial"/>
              </w:rPr>
              <w:t xml:space="preserve"> 9</w:t>
            </w:r>
          </w:p>
        </w:tc>
      </w:tr>
      <w:tr w:rsidR="00E4242D" w14:paraId="6033BD9F" w14:textId="77777777">
        <w:trPr>
          <w:trHeight w:val="28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496EEF60" w14:textId="77777777" w:rsidR="00E4242D" w:rsidRDefault="00B31468">
            <w:pPr>
              <w:spacing w:before="240" w:line="276" w:lineRule="auto"/>
              <w:ind w:left="1800" w:hanging="360"/>
              <w:rPr>
                <w:rFonts w:ascii="Arial" w:eastAsia="Arial" w:hAnsi="Arial" w:cs="Arial"/>
              </w:rPr>
            </w:pPr>
            <w:r>
              <w:rPr>
                <w:rFonts w:ascii="Arial" w:eastAsia="Arial" w:hAnsi="Arial" w:cs="Arial"/>
              </w:rPr>
              <w:t>1.10.</w:t>
            </w:r>
            <w:r>
              <w:rPr>
                <w:rFonts w:ascii="Arial" w:eastAsia="Arial" w:hAnsi="Arial" w:cs="Arial"/>
                <w:sz w:val="14"/>
                <w:szCs w:val="14"/>
              </w:rPr>
              <w:t xml:space="preserve">  </w:t>
            </w:r>
            <w:r>
              <w:rPr>
                <w:rFonts w:ascii="Arial" w:eastAsia="Arial" w:hAnsi="Arial" w:cs="Arial"/>
              </w:rPr>
              <w:t>RESPONSABILIDAD DE LOS PARTICIPANTES</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3FE21B07" w14:textId="77777777" w:rsidR="00E4242D" w:rsidRDefault="00B31468">
            <w:pPr>
              <w:spacing w:line="276" w:lineRule="auto"/>
              <w:ind w:left="720"/>
              <w:rPr>
                <w:rFonts w:ascii="Arial" w:eastAsia="Arial" w:hAnsi="Arial" w:cs="Arial"/>
              </w:rPr>
            </w:pPr>
            <w:r>
              <w:rPr>
                <w:rFonts w:ascii="Arial" w:eastAsia="Arial" w:hAnsi="Arial" w:cs="Arial"/>
              </w:rPr>
              <w:t xml:space="preserve"> 9</w:t>
            </w:r>
          </w:p>
        </w:tc>
      </w:tr>
      <w:tr w:rsidR="00E4242D" w14:paraId="1F74CCD2" w14:textId="77777777">
        <w:trPr>
          <w:trHeight w:val="28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3BFE740C" w14:textId="77777777" w:rsidR="00E4242D" w:rsidRDefault="00B31468">
            <w:pPr>
              <w:spacing w:before="240" w:line="276" w:lineRule="auto"/>
              <w:ind w:left="1800" w:hanging="360"/>
              <w:rPr>
                <w:rFonts w:ascii="Arial" w:eastAsia="Arial" w:hAnsi="Arial" w:cs="Arial"/>
              </w:rPr>
            </w:pPr>
            <w:r>
              <w:rPr>
                <w:rFonts w:ascii="Arial" w:eastAsia="Arial" w:hAnsi="Arial" w:cs="Arial"/>
              </w:rPr>
              <w:t>1.11.</w:t>
            </w:r>
            <w:r>
              <w:rPr>
                <w:rFonts w:ascii="Arial" w:eastAsia="Arial" w:hAnsi="Arial" w:cs="Arial"/>
                <w:sz w:val="14"/>
                <w:szCs w:val="14"/>
              </w:rPr>
              <w:t xml:space="preserve">  </w:t>
            </w:r>
            <w:r>
              <w:rPr>
                <w:rFonts w:ascii="Arial" w:eastAsia="Arial" w:hAnsi="Arial" w:cs="Arial"/>
              </w:rPr>
              <w:t>RÉGIMEN LEGAL DEL PROCESO</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2BB6D0CB" w14:textId="77777777" w:rsidR="00E4242D" w:rsidRDefault="00B31468">
            <w:pPr>
              <w:spacing w:line="276" w:lineRule="auto"/>
              <w:ind w:left="720"/>
              <w:rPr>
                <w:rFonts w:ascii="Arial" w:eastAsia="Arial" w:hAnsi="Arial" w:cs="Arial"/>
              </w:rPr>
            </w:pPr>
            <w:r>
              <w:rPr>
                <w:rFonts w:ascii="Arial" w:eastAsia="Arial" w:hAnsi="Arial" w:cs="Arial"/>
              </w:rPr>
              <w:t xml:space="preserve"> 10</w:t>
            </w:r>
          </w:p>
        </w:tc>
      </w:tr>
      <w:tr w:rsidR="00E4242D" w14:paraId="4B13EFCE" w14:textId="77777777">
        <w:trPr>
          <w:trHeight w:val="28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5EE25C4B" w14:textId="77777777" w:rsidR="00E4242D" w:rsidRDefault="00B31468">
            <w:pPr>
              <w:spacing w:before="240" w:line="276" w:lineRule="auto"/>
              <w:ind w:left="1440"/>
              <w:rPr>
                <w:rFonts w:ascii="Arial" w:eastAsia="Arial" w:hAnsi="Arial" w:cs="Arial"/>
              </w:rPr>
            </w:pPr>
            <w:r>
              <w:rPr>
                <w:rFonts w:ascii="Arial" w:eastAsia="Arial" w:hAnsi="Arial" w:cs="Arial"/>
              </w:rPr>
              <w:t>1.12. CORRESPONDENCIA</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2CFB9871" w14:textId="77777777" w:rsidR="00E4242D" w:rsidRDefault="00B31468">
            <w:pPr>
              <w:spacing w:line="276" w:lineRule="auto"/>
              <w:ind w:left="720"/>
              <w:rPr>
                <w:rFonts w:ascii="Arial" w:eastAsia="Arial" w:hAnsi="Arial" w:cs="Arial"/>
              </w:rPr>
            </w:pPr>
            <w:r>
              <w:rPr>
                <w:rFonts w:ascii="Arial" w:eastAsia="Arial" w:hAnsi="Arial" w:cs="Arial"/>
              </w:rPr>
              <w:t xml:space="preserve"> 10</w:t>
            </w:r>
          </w:p>
        </w:tc>
      </w:tr>
      <w:tr w:rsidR="00E4242D" w14:paraId="6A37F1D2" w14:textId="77777777">
        <w:trPr>
          <w:trHeight w:val="82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56E399FC" w14:textId="77777777" w:rsidR="00E4242D" w:rsidRDefault="00B31468">
            <w:pPr>
              <w:spacing w:before="240" w:line="276" w:lineRule="auto"/>
              <w:ind w:left="1440"/>
              <w:rPr>
                <w:rFonts w:ascii="Arial" w:eastAsia="Arial" w:hAnsi="Arial" w:cs="Arial"/>
              </w:rPr>
            </w:pPr>
            <w:r>
              <w:rPr>
                <w:rFonts w:ascii="Arial" w:eastAsia="Arial" w:hAnsi="Arial" w:cs="Arial"/>
              </w:rPr>
              <w:t>1.13. DOCUMENTO PARA OPTAR POR REGISTRO Y ACREDITACIÓN DE PROVEEDORES DE CAPACITACIÓN EN CANNABIS MEDICINAL</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749744D1" w14:textId="77777777" w:rsidR="00E4242D" w:rsidRDefault="00B31468">
            <w:pPr>
              <w:spacing w:line="276" w:lineRule="auto"/>
              <w:ind w:left="720"/>
              <w:rPr>
                <w:rFonts w:ascii="Arial" w:eastAsia="Arial" w:hAnsi="Arial" w:cs="Arial"/>
              </w:rPr>
            </w:pPr>
            <w:r>
              <w:rPr>
                <w:rFonts w:ascii="Arial" w:eastAsia="Arial" w:hAnsi="Arial" w:cs="Arial"/>
              </w:rPr>
              <w:t xml:space="preserve"> 10</w:t>
            </w:r>
          </w:p>
        </w:tc>
      </w:tr>
      <w:tr w:rsidR="00E4242D" w14:paraId="49793B72" w14:textId="77777777">
        <w:trPr>
          <w:trHeight w:val="55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7F44F4B4" w14:textId="77777777" w:rsidR="00E4242D" w:rsidRDefault="00B31468">
            <w:pPr>
              <w:spacing w:line="276" w:lineRule="auto"/>
              <w:ind w:left="1440"/>
              <w:rPr>
                <w:rFonts w:ascii="Arial" w:eastAsia="Arial" w:hAnsi="Arial" w:cs="Arial"/>
              </w:rPr>
            </w:pPr>
            <w:r>
              <w:rPr>
                <w:rFonts w:ascii="Arial" w:eastAsia="Arial" w:hAnsi="Arial" w:cs="Arial"/>
              </w:rPr>
              <w:t>1.14. MODIFICACIONES A LAS BASES PARA LA SELECCIÓN DE LOS PROVEEDORES DE CAPACITACIÓN</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136CA16B" w14:textId="77777777" w:rsidR="00E4242D" w:rsidRDefault="00B31468">
            <w:pPr>
              <w:spacing w:line="276" w:lineRule="auto"/>
              <w:ind w:left="720"/>
              <w:rPr>
                <w:rFonts w:ascii="Arial" w:eastAsia="Arial" w:hAnsi="Arial" w:cs="Arial"/>
              </w:rPr>
            </w:pPr>
            <w:r>
              <w:rPr>
                <w:rFonts w:ascii="Arial" w:eastAsia="Arial" w:hAnsi="Arial" w:cs="Arial"/>
              </w:rPr>
              <w:t xml:space="preserve"> 11</w:t>
            </w:r>
          </w:p>
        </w:tc>
      </w:tr>
      <w:tr w:rsidR="00E4242D" w14:paraId="470CA804" w14:textId="77777777">
        <w:trPr>
          <w:trHeight w:val="55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4AEA5962" w14:textId="77777777" w:rsidR="00E4242D" w:rsidRDefault="00B31468">
            <w:pPr>
              <w:spacing w:line="276" w:lineRule="auto"/>
              <w:ind w:left="1440"/>
              <w:rPr>
                <w:rFonts w:ascii="Arial" w:eastAsia="Arial" w:hAnsi="Arial" w:cs="Arial"/>
              </w:rPr>
            </w:pPr>
            <w:r>
              <w:rPr>
                <w:rFonts w:ascii="Arial" w:eastAsia="Arial" w:hAnsi="Arial" w:cs="Arial"/>
              </w:rPr>
              <w:lastRenderedPageBreak/>
              <w:t>1.15. CRONOGRAMA DE PRESENTACIÓN DE PROPUESTA Y SU CALIFICACIÓN</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1B73DDB2" w14:textId="77777777" w:rsidR="00E4242D" w:rsidRDefault="00B31468">
            <w:pPr>
              <w:spacing w:line="276" w:lineRule="auto"/>
              <w:ind w:left="720"/>
              <w:rPr>
                <w:rFonts w:ascii="Arial" w:eastAsia="Arial" w:hAnsi="Arial" w:cs="Arial"/>
              </w:rPr>
            </w:pPr>
            <w:r>
              <w:rPr>
                <w:rFonts w:ascii="Arial" w:eastAsia="Arial" w:hAnsi="Arial" w:cs="Arial"/>
              </w:rPr>
              <w:t xml:space="preserve"> 12</w:t>
            </w:r>
          </w:p>
        </w:tc>
      </w:tr>
      <w:tr w:rsidR="00E4242D" w14:paraId="04C3F644" w14:textId="77777777">
        <w:trPr>
          <w:trHeight w:val="28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4B967DB1" w14:textId="77777777" w:rsidR="00E4242D" w:rsidRDefault="00B31468">
            <w:pPr>
              <w:spacing w:before="240" w:line="276" w:lineRule="auto"/>
              <w:ind w:left="1080" w:hanging="360"/>
              <w:rPr>
                <w:rFonts w:ascii="Arial" w:eastAsia="Arial" w:hAnsi="Arial" w:cs="Arial"/>
              </w:rPr>
            </w:pPr>
            <w:r>
              <w:rPr>
                <w:rFonts w:ascii="Arial" w:eastAsia="Arial" w:hAnsi="Arial" w:cs="Arial"/>
              </w:rPr>
              <w:t>2.</w:t>
            </w:r>
            <w:r>
              <w:rPr>
                <w:rFonts w:ascii="Arial" w:eastAsia="Arial" w:hAnsi="Arial" w:cs="Arial"/>
                <w:sz w:val="14"/>
                <w:szCs w:val="14"/>
              </w:rPr>
              <w:t xml:space="preserve">       </w:t>
            </w:r>
            <w:r>
              <w:rPr>
                <w:rFonts w:ascii="Arial" w:eastAsia="Arial" w:hAnsi="Arial" w:cs="Arial"/>
              </w:rPr>
              <w:t>CAPÍTULO II: REQUISITOS DE CALIFICACIÓN</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6760B9C7" w14:textId="77777777" w:rsidR="00E4242D" w:rsidRDefault="00B31468">
            <w:pPr>
              <w:spacing w:line="276" w:lineRule="auto"/>
              <w:ind w:left="720"/>
              <w:rPr>
                <w:rFonts w:ascii="Arial" w:eastAsia="Arial" w:hAnsi="Arial" w:cs="Arial"/>
              </w:rPr>
            </w:pPr>
            <w:r>
              <w:rPr>
                <w:rFonts w:ascii="Arial" w:eastAsia="Arial" w:hAnsi="Arial" w:cs="Arial"/>
              </w:rPr>
              <w:t xml:space="preserve"> 13</w:t>
            </w:r>
          </w:p>
        </w:tc>
      </w:tr>
      <w:tr w:rsidR="00E4242D" w14:paraId="3EF98A85" w14:textId="77777777">
        <w:trPr>
          <w:trHeight w:val="28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6CCB428D" w14:textId="77777777" w:rsidR="00E4242D" w:rsidRDefault="00B31468">
            <w:pPr>
              <w:spacing w:before="240" w:line="276" w:lineRule="auto"/>
              <w:ind w:left="1800" w:hanging="360"/>
              <w:rPr>
                <w:rFonts w:ascii="Arial" w:eastAsia="Arial" w:hAnsi="Arial" w:cs="Arial"/>
              </w:rPr>
            </w:pPr>
            <w:r>
              <w:rPr>
                <w:rFonts w:ascii="Arial" w:eastAsia="Arial" w:hAnsi="Arial" w:cs="Arial"/>
              </w:rPr>
              <w:t>2.1.</w:t>
            </w:r>
            <w:r>
              <w:rPr>
                <w:rFonts w:ascii="Arial" w:eastAsia="Arial" w:hAnsi="Arial" w:cs="Arial"/>
                <w:sz w:val="14"/>
                <w:szCs w:val="14"/>
              </w:rPr>
              <w:t xml:space="preserve"> </w:t>
            </w:r>
            <w:r>
              <w:rPr>
                <w:rFonts w:ascii="Arial" w:eastAsia="Arial" w:hAnsi="Arial" w:cs="Arial"/>
              </w:rPr>
              <w:t>CAPACIDAD JURÍDICA</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4CC50FBC" w14:textId="77777777" w:rsidR="00E4242D" w:rsidRDefault="00B31468">
            <w:pPr>
              <w:spacing w:line="276" w:lineRule="auto"/>
              <w:ind w:left="720"/>
              <w:rPr>
                <w:rFonts w:ascii="Arial" w:eastAsia="Arial" w:hAnsi="Arial" w:cs="Arial"/>
              </w:rPr>
            </w:pPr>
            <w:r>
              <w:rPr>
                <w:rFonts w:ascii="Arial" w:eastAsia="Arial" w:hAnsi="Arial" w:cs="Arial"/>
              </w:rPr>
              <w:t xml:space="preserve"> 13</w:t>
            </w:r>
          </w:p>
        </w:tc>
      </w:tr>
      <w:tr w:rsidR="00E4242D" w14:paraId="70B1A053" w14:textId="77777777">
        <w:trPr>
          <w:trHeight w:val="28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0643E763" w14:textId="77777777" w:rsidR="00E4242D" w:rsidRDefault="00B31468">
            <w:pPr>
              <w:spacing w:before="240" w:line="276" w:lineRule="auto"/>
              <w:ind w:left="1800" w:hanging="360"/>
              <w:rPr>
                <w:rFonts w:ascii="Arial" w:eastAsia="Arial" w:hAnsi="Arial" w:cs="Arial"/>
              </w:rPr>
            </w:pPr>
            <w:r>
              <w:rPr>
                <w:rFonts w:ascii="Arial" w:eastAsia="Arial" w:hAnsi="Arial" w:cs="Arial"/>
              </w:rPr>
              <w:t>2.2.</w:t>
            </w:r>
            <w:r>
              <w:rPr>
                <w:rFonts w:ascii="Arial" w:eastAsia="Arial" w:hAnsi="Arial" w:cs="Arial"/>
                <w:sz w:val="14"/>
                <w:szCs w:val="14"/>
              </w:rPr>
              <w:t xml:space="preserve"> </w:t>
            </w:r>
            <w:r>
              <w:rPr>
                <w:rFonts w:ascii="Arial" w:eastAsia="Arial" w:hAnsi="Arial" w:cs="Arial"/>
              </w:rPr>
              <w:t>EXPERIENCIA TÉCNICA</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761076FC" w14:textId="77777777" w:rsidR="00E4242D" w:rsidRDefault="00B31468">
            <w:pPr>
              <w:spacing w:line="276" w:lineRule="auto"/>
              <w:ind w:left="720"/>
              <w:rPr>
                <w:rFonts w:ascii="Arial" w:eastAsia="Arial" w:hAnsi="Arial" w:cs="Arial"/>
              </w:rPr>
            </w:pPr>
            <w:r>
              <w:rPr>
                <w:rFonts w:ascii="Arial" w:eastAsia="Arial" w:hAnsi="Arial" w:cs="Arial"/>
              </w:rPr>
              <w:t xml:space="preserve"> 15</w:t>
            </w:r>
          </w:p>
        </w:tc>
      </w:tr>
      <w:tr w:rsidR="00E4242D" w14:paraId="629C505E" w14:textId="77777777">
        <w:trPr>
          <w:trHeight w:val="55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696076E0" w14:textId="77777777" w:rsidR="00E4242D" w:rsidRDefault="00B31468">
            <w:pPr>
              <w:spacing w:before="240" w:line="276" w:lineRule="auto"/>
              <w:ind w:left="1080" w:hanging="360"/>
              <w:rPr>
                <w:rFonts w:ascii="Arial" w:eastAsia="Arial" w:hAnsi="Arial" w:cs="Arial"/>
              </w:rPr>
            </w:pPr>
            <w:r>
              <w:rPr>
                <w:rFonts w:ascii="Arial" w:eastAsia="Arial" w:hAnsi="Arial" w:cs="Arial"/>
              </w:rPr>
              <w:t>3.</w:t>
            </w:r>
            <w:r>
              <w:rPr>
                <w:rFonts w:ascii="Arial" w:eastAsia="Arial" w:hAnsi="Arial" w:cs="Arial"/>
                <w:sz w:val="14"/>
                <w:szCs w:val="14"/>
              </w:rPr>
              <w:t xml:space="preserve">       </w:t>
            </w:r>
            <w:r>
              <w:rPr>
                <w:rFonts w:ascii="Arial" w:eastAsia="Arial" w:hAnsi="Arial" w:cs="Arial"/>
              </w:rPr>
              <w:t>CAPÍTULO III: PRESENTACIÓN DE LA PROPUESTA PARA LA SELECCIÓN</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34BD70C7" w14:textId="77777777" w:rsidR="00E4242D" w:rsidRDefault="00B31468">
            <w:pPr>
              <w:spacing w:line="276" w:lineRule="auto"/>
              <w:ind w:left="720"/>
              <w:rPr>
                <w:rFonts w:ascii="Arial" w:eastAsia="Arial" w:hAnsi="Arial" w:cs="Arial"/>
              </w:rPr>
            </w:pPr>
            <w:r>
              <w:rPr>
                <w:rFonts w:ascii="Arial" w:eastAsia="Arial" w:hAnsi="Arial" w:cs="Arial"/>
              </w:rPr>
              <w:t xml:space="preserve"> 16</w:t>
            </w:r>
          </w:p>
        </w:tc>
      </w:tr>
      <w:tr w:rsidR="00E4242D" w14:paraId="6D6E686D" w14:textId="77777777">
        <w:trPr>
          <w:trHeight w:val="28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21C40A54" w14:textId="77777777" w:rsidR="00E4242D" w:rsidRDefault="00B31468">
            <w:pPr>
              <w:spacing w:before="240" w:line="276" w:lineRule="auto"/>
              <w:ind w:left="1800" w:hanging="360"/>
              <w:rPr>
                <w:rFonts w:ascii="Arial" w:eastAsia="Arial" w:hAnsi="Arial" w:cs="Arial"/>
              </w:rPr>
            </w:pPr>
            <w:r>
              <w:rPr>
                <w:rFonts w:ascii="Arial" w:eastAsia="Arial" w:hAnsi="Arial" w:cs="Arial"/>
              </w:rPr>
              <w:t>3.1.</w:t>
            </w:r>
            <w:r>
              <w:rPr>
                <w:rFonts w:ascii="Arial" w:eastAsia="Arial" w:hAnsi="Arial" w:cs="Arial"/>
                <w:sz w:val="14"/>
                <w:szCs w:val="14"/>
              </w:rPr>
              <w:t xml:space="preserve"> </w:t>
            </w:r>
            <w:r>
              <w:rPr>
                <w:rFonts w:ascii="Arial" w:eastAsia="Arial" w:hAnsi="Arial" w:cs="Arial"/>
              </w:rPr>
              <w:t>IDIOMA</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78CD0CBB" w14:textId="77777777" w:rsidR="00E4242D" w:rsidRDefault="00B31468">
            <w:pPr>
              <w:spacing w:line="276" w:lineRule="auto"/>
              <w:ind w:left="720"/>
              <w:rPr>
                <w:rFonts w:ascii="Arial" w:eastAsia="Arial" w:hAnsi="Arial" w:cs="Arial"/>
              </w:rPr>
            </w:pPr>
            <w:r>
              <w:rPr>
                <w:rFonts w:ascii="Arial" w:eastAsia="Arial" w:hAnsi="Arial" w:cs="Arial"/>
              </w:rPr>
              <w:t xml:space="preserve"> 16</w:t>
            </w:r>
          </w:p>
        </w:tc>
      </w:tr>
      <w:tr w:rsidR="00E4242D" w14:paraId="402D1914" w14:textId="77777777">
        <w:trPr>
          <w:trHeight w:val="28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3FA91F99" w14:textId="77777777" w:rsidR="00E4242D" w:rsidRDefault="00B31468">
            <w:pPr>
              <w:spacing w:before="240" w:line="276" w:lineRule="auto"/>
              <w:ind w:left="1800" w:hanging="360"/>
              <w:rPr>
                <w:rFonts w:ascii="Arial" w:eastAsia="Arial" w:hAnsi="Arial" w:cs="Arial"/>
              </w:rPr>
            </w:pPr>
            <w:r>
              <w:rPr>
                <w:rFonts w:ascii="Arial" w:eastAsia="Arial" w:hAnsi="Arial" w:cs="Arial"/>
              </w:rPr>
              <w:t>3.2.</w:t>
            </w:r>
            <w:r>
              <w:rPr>
                <w:rFonts w:ascii="Arial" w:eastAsia="Arial" w:hAnsi="Arial" w:cs="Arial"/>
                <w:sz w:val="14"/>
                <w:szCs w:val="14"/>
              </w:rPr>
              <w:t xml:space="preserve"> </w:t>
            </w:r>
            <w:r>
              <w:rPr>
                <w:rFonts w:ascii="Arial" w:eastAsia="Arial" w:hAnsi="Arial" w:cs="Arial"/>
              </w:rPr>
              <w:t>PRESENTACIÓN DE DOCUMENTOS</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562E101D" w14:textId="77777777" w:rsidR="00E4242D" w:rsidRDefault="00B31468">
            <w:pPr>
              <w:spacing w:line="276" w:lineRule="auto"/>
              <w:ind w:left="720"/>
              <w:rPr>
                <w:rFonts w:ascii="Arial" w:eastAsia="Arial" w:hAnsi="Arial" w:cs="Arial"/>
              </w:rPr>
            </w:pPr>
            <w:r>
              <w:rPr>
                <w:rFonts w:ascii="Arial" w:eastAsia="Arial" w:hAnsi="Arial" w:cs="Arial"/>
              </w:rPr>
              <w:t xml:space="preserve"> 16</w:t>
            </w:r>
          </w:p>
        </w:tc>
      </w:tr>
      <w:tr w:rsidR="00E4242D" w14:paraId="1D5C34EA" w14:textId="77777777">
        <w:trPr>
          <w:trHeight w:val="28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1D27E75D" w14:textId="77777777" w:rsidR="00E4242D" w:rsidRDefault="00B31468">
            <w:pPr>
              <w:spacing w:before="240" w:line="276" w:lineRule="auto"/>
              <w:ind w:left="1080" w:hanging="360"/>
              <w:rPr>
                <w:rFonts w:ascii="Arial" w:eastAsia="Arial" w:hAnsi="Arial" w:cs="Arial"/>
              </w:rPr>
            </w:pPr>
            <w:r>
              <w:rPr>
                <w:rFonts w:ascii="Arial" w:eastAsia="Arial" w:hAnsi="Arial" w:cs="Arial"/>
              </w:rPr>
              <w:t>4.</w:t>
            </w:r>
            <w:r>
              <w:rPr>
                <w:rFonts w:ascii="Arial" w:eastAsia="Arial" w:hAnsi="Arial" w:cs="Arial"/>
                <w:sz w:val="14"/>
                <w:szCs w:val="14"/>
              </w:rPr>
              <w:t xml:space="preserve">       </w:t>
            </w:r>
            <w:r>
              <w:rPr>
                <w:rFonts w:ascii="Arial" w:eastAsia="Arial" w:hAnsi="Arial" w:cs="Arial"/>
              </w:rPr>
              <w:t>CAPÍTULO IV: PROCEDIMIENTO</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1EE39F1F" w14:textId="77777777" w:rsidR="00E4242D" w:rsidRDefault="00B31468">
            <w:pPr>
              <w:spacing w:line="276" w:lineRule="auto"/>
              <w:ind w:left="720"/>
              <w:rPr>
                <w:rFonts w:ascii="Arial" w:eastAsia="Arial" w:hAnsi="Arial" w:cs="Arial"/>
              </w:rPr>
            </w:pPr>
            <w:r>
              <w:rPr>
                <w:rFonts w:ascii="Arial" w:eastAsia="Arial" w:hAnsi="Arial" w:cs="Arial"/>
              </w:rPr>
              <w:t xml:space="preserve"> 16</w:t>
            </w:r>
          </w:p>
        </w:tc>
      </w:tr>
      <w:tr w:rsidR="00E4242D" w14:paraId="6B95B27E" w14:textId="77777777">
        <w:trPr>
          <w:trHeight w:val="28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7566C7E0" w14:textId="77777777" w:rsidR="00E4242D" w:rsidRDefault="00B31468">
            <w:pPr>
              <w:spacing w:before="240" w:line="276" w:lineRule="auto"/>
              <w:ind w:left="1800" w:hanging="360"/>
              <w:rPr>
                <w:rFonts w:ascii="Arial" w:eastAsia="Arial" w:hAnsi="Arial" w:cs="Arial"/>
              </w:rPr>
            </w:pPr>
            <w:r>
              <w:rPr>
                <w:rFonts w:ascii="Arial" w:eastAsia="Arial" w:hAnsi="Arial" w:cs="Arial"/>
              </w:rPr>
              <w:t>4.1.</w:t>
            </w:r>
            <w:r>
              <w:rPr>
                <w:rFonts w:ascii="Arial" w:eastAsia="Arial" w:hAnsi="Arial" w:cs="Arial"/>
                <w:sz w:val="14"/>
                <w:szCs w:val="14"/>
              </w:rPr>
              <w:t xml:space="preserve"> </w:t>
            </w:r>
            <w:r>
              <w:rPr>
                <w:rFonts w:ascii="Arial" w:eastAsia="Arial" w:hAnsi="Arial" w:cs="Arial"/>
              </w:rPr>
              <w:t>PRESENTACIÓN DE LA PROPUESTA</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030ED889" w14:textId="77777777" w:rsidR="00E4242D" w:rsidRDefault="00B31468">
            <w:pPr>
              <w:spacing w:line="276" w:lineRule="auto"/>
              <w:ind w:left="720"/>
              <w:rPr>
                <w:rFonts w:ascii="Arial" w:eastAsia="Arial" w:hAnsi="Arial" w:cs="Arial"/>
              </w:rPr>
            </w:pPr>
            <w:r>
              <w:rPr>
                <w:rFonts w:ascii="Arial" w:eastAsia="Arial" w:hAnsi="Arial" w:cs="Arial"/>
              </w:rPr>
              <w:t xml:space="preserve"> 16</w:t>
            </w:r>
          </w:p>
        </w:tc>
      </w:tr>
      <w:tr w:rsidR="00E4242D" w14:paraId="778A29F8" w14:textId="77777777">
        <w:trPr>
          <w:trHeight w:val="28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68ED8ADA" w14:textId="77777777" w:rsidR="00E4242D" w:rsidRDefault="00B31468">
            <w:pPr>
              <w:spacing w:before="240" w:line="276" w:lineRule="auto"/>
              <w:ind w:left="1800" w:hanging="360"/>
              <w:rPr>
                <w:rFonts w:ascii="Arial" w:eastAsia="Arial" w:hAnsi="Arial" w:cs="Arial"/>
              </w:rPr>
            </w:pPr>
            <w:r>
              <w:rPr>
                <w:rFonts w:ascii="Arial" w:eastAsia="Arial" w:hAnsi="Arial" w:cs="Arial"/>
              </w:rPr>
              <w:t>4.2.</w:t>
            </w:r>
            <w:r>
              <w:rPr>
                <w:rFonts w:ascii="Arial" w:eastAsia="Arial" w:hAnsi="Arial" w:cs="Arial"/>
                <w:sz w:val="14"/>
                <w:szCs w:val="14"/>
              </w:rPr>
              <w:t xml:space="preserve"> </w:t>
            </w:r>
            <w:r>
              <w:rPr>
                <w:rFonts w:ascii="Arial" w:eastAsia="Arial" w:hAnsi="Arial" w:cs="Arial"/>
              </w:rPr>
              <w:t>METODOLOGÍA DE LA PRESENTACIÓN</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7BF4C082" w14:textId="77777777" w:rsidR="00E4242D" w:rsidRDefault="00B31468">
            <w:pPr>
              <w:spacing w:line="276" w:lineRule="auto"/>
              <w:ind w:left="720"/>
              <w:rPr>
                <w:rFonts w:ascii="Arial" w:eastAsia="Arial" w:hAnsi="Arial" w:cs="Arial"/>
              </w:rPr>
            </w:pPr>
            <w:r>
              <w:rPr>
                <w:rFonts w:ascii="Arial" w:eastAsia="Arial" w:hAnsi="Arial" w:cs="Arial"/>
              </w:rPr>
              <w:t xml:space="preserve"> 17</w:t>
            </w:r>
          </w:p>
        </w:tc>
      </w:tr>
      <w:tr w:rsidR="00E4242D" w14:paraId="2A130928" w14:textId="77777777">
        <w:trPr>
          <w:trHeight w:val="28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0A78FAEB" w14:textId="77777777" w:rsidR="00E4242D" w:rsidRDefault="00B31468">
            <w:pPr>
              <w:spacing w:before="240" w:line="276" w:lineRule="auto"/>
              <w:ind w:left="1800" w:hanging="360"/>
              <w:rPr>
                <w:rFonts w:ascii="Arial" w:eastAsia="Arial" w:hAnsi="Arial" w:cs="Arial"/>
              </w:rPr>
            </w:pPr>
            <w:r>
              <w:rPr>
                <w:rFonts w:ascii="Arial" w:eastAsia="Arial" w:hAnsi="Arial" w:cs="Arial"/>
              </w:rPr>
              <w:t>4.3.</w:t>
            </w:r>
            <w:r>
              <w:rPr>
                <w:rFonts w:ascii="Arial" w:eastAsia="Arial" w:hAnsi="Arial" w:cs="Arial"/>
                <w:sz w:val="14"/>
                <w:szCs w:val="14"/>
              </w:rPr>
              <w:t xml:space="preserve"> </w:t>
            </w:r>
            <w:r>
              <w:rPr>
                <w:rFonts w:ascii="Arial" w:eastAsia="Arial" w:hAnsi="Arial" w:cs="Arial"/>
              </w:rPr>
              <w:t>VERIFICACIÓN DEL CUMPLIMIENTO DE REQUISITOS</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5E3ECB88" w14:textId="77777777" w:rsidR="00E4242D" w:rsidRDefault="00B31468">
            <w:pPr>
              <w:spacing w:line="276" w:lineRule="auto"/>
              <w:ind w:left="720"/>
              <w:rPr>
                <w:rFonts w:ascii="Arial" w:eastAsia="Arial" w:hAnsi="Arial" w:cs="Arial"/>
              </w:rPr>
            </w:pPr>
            <w:r>
              <w:rPr>
                <w:rFonts w:ascii="Arial" w:eastAsia="Arial" w:hAnsi="Arial" w:cs="Arial"/>
              </w:rPr>
              <w:t xml:space="preserve"> 18</w:t>
            </w:r>
          </w:p>
        </w:tc>
      </w:tr>
      <w:tr w:rsidR="00E4242D" w14:paraId="424CAF2E" w14:textId="77777777">
        <w:trPr>
          <w:trHeight w:val="28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37531AD3" w14:textId="77777777" w:rsidR="00E4242D" w:rsidRDefault="00B31468">
            <w:pPr>
              <w:spacing w:before="240" w:line="276" w:lineRule="auto"/>
              <w:ind w:left="1800" w:hanging="360"/>
              <w:rPr>
                <w:rFonts w:ascii="Arial" w:eastAsia="Arial" w:hAnsi="Arial" w:cs="Arial"/>
              </w:rPr>
            </w:pPr>
            <w:r>
              <w:rPr>
                <w:rFonts w:ascii="Arial" w:eastAsia="Arial" w:hAnsi="Arial" w:cs="Arial"/>
              </w:rPr>
              <w:t>4.4.</w:t>
            </w:r>
            <w:r>
              <w:rPr>
                <w:rFonts w:ascii="Arial" w:eastAsia="Arial" w:hAnsi="Arial" w:cs="Arial"/>
                <w:sz w:val="14"/>
                <w:szCs w:val="14"/>
              </w:rPr>
              <w:t xml:space="preserve"> </w:t>
            </w:r>
            <w:r>
              <w:rPr>
                <w:rFonts w:ascii="Arial" w:eastAsia="Arial" w:hAnsi="Arial" w:cs="Arial"/>
              </w:rPr>
              <w:t>DOCUMENTOS SUBSANABLES</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0A38DB96" w14:textId="77777777" w:rsidR="00E4242D" w:rsidRDefault="00B31468">
            <w:pPr>
              <w:spacing w:line="276" w:lineRule="auto"/>
              <w:ind w:left="720"/>
              <w:rPr>
                <w:rFonts w:ascii="Arial" w:eastAsia="Arial" w:hAnsi="Arial" w:cs="Arial"/>
              </w:rPr>
            </w:pPr>
            <w:r>
              <w:rPr>
                <w:rFonts w:ascii="Arial" w:eastAsia="Arial" w:hAnsi="Arial" w:cs="Arial"/>
              </w:rPr>
              <w:t xml:space="preserve"> 19</w:t>
            </w:r>
          </w:p>
        </w:tc>
      </w:tr>
      <w:tr w:rsidR="00E4242D" w14:paraId="16DD0723" w14:textId="77777777">
        <w:trPr>
          <w:trHeight w:val="28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12E95F91" w14:textId="77777777" w:rsidR="00E4242D" w:rsidRDefault="00B31468">
            <w:pPr>
              <w:spacing w:before="240" w:line="276" w:lineRule="auto"/>
              <w:ind w:left="1800" w:hanging="360"/>
              <w:rPr>
                <w:rFonts w:ascii="Arial" w:eastAsia="Arial" w:hAnsi="Arial" w:cs="Arial"/>
              </w:rPr>
            </w:pPr>
            <w:r>
              <w:rPr>
                <w:rFonts w:ascii="Arial" w:eastAsia="Arial" w:hAnsi="Arial" w:cs="Arial"/>
              </w:rPr>
              <w:t>4.5.</w:t>
            </w:r>
            <w:r>
              <w:rPr>
                <w:rFonts w:ascii="Arial" w:eastAsia="Arial" w:hAnsi="Arial" w:cs="Arial"/>
                <w:sz w:val="14"/>
                <w:szCs w:val="14"/>
              </w:rPr>
              <w:t xml:space="preserve"> </w:t>
            </w:r>
            <w:r>
              <w:rPr>
                <w:rFonts w:ascii="Arial" w:eastAsia="Arial" w:hAnsi="Arial" w:cs="Arial"/>
              </w:rPr>
              <w:t>ACLARACIONES Y SUBSANACIONES</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1E03E7B7" w14:textId="77777777" w:rsidR="00E4242D" w:rsidRDefault="00B31468">
            <w:pPr>
              <w:spacing w:line="276" w:lineRule="auto"/>
              <w:ind w:left="720"/>
              <w:rPr>
                <w:rFonts w:ascii="Arial" w:eastAsia="Arial" w:hAnsi="Arial" w:cs="Arial"/>
              </w:rPr>
            </w:pPr>
            <w:r>
              <w:rPr>
                <w:rFonts w:ascii="Arial" w:eastAsia="Arial" w:hAnsi="Arial" w:cs="Arial"/>
              </w:rPr>
              <w:t xml:space="preserve"> 21</w:t>
            </w:r>
          </w:p>
        </w:tc>
      </w:tr>
      <w:tr w:rsidR="00E4242D" w14:paraId="54C8E00B" w14:textId="77777777">
        <w:trPr>
          <w:trHeight w:val="28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38679146" w14:textId="77777777" w:rsidR="00E4242D" w:rsidRDefault="00B31468">
            <w:pPr>
              <w:spacing w:before="240" w:line="276" w:lineRule="auto"/>
              <w:ind w:left="1800" w:hanging="360"/>
              <w:rPr>
                <w:rFonts w:ascii="Arial" w:eastAsia="Arial" w:hAnsi="Arial" w:cs="Arial"/>
              </w:rPr>
            </w:pPr>
            <w:r>
              <w:rPr>
                <w:rFonts w:ascii="Arial" w:eastAsia="Arial" w:hAnsi="Arial" w:cs="Arial"/>
              </w:rPr>
              <w:t>4.6.</w:t>
            </w:r>
            <w:r>
              <w:rPr>
                <w:rFonts w:ascii="Arial" w:eastAsia="Arial" w:hAnsi="Arial" w:cs="Arial"/>
                <w:sz w:val="14"/>
                <w:szCs w:val="14"/>
              </w:rPr>
              <w:t xml:space="preserve"> </w:t>
            </w:r>
            <w:r>
              <w:rPr>
                <w:rFonts w:ascii="Arial" w:eastAsia="Arial" w:hAnsi="Arial" w:cs="Arial"/>
              </w:rPr>
              <w:t>SUBSANACIÓN DE LA PROPUESTA</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783CEFCF" w14:textId="77777777" w:rsidR="00E4242D" w:rsidRDefault="00B31468">
            <w:pPr>
              <w:spacing w:line="276" w:lineRule="auto"/>
              <w:ind w:left="720"/>
              <w:rPr>
                <w:rFonts w:ascii="Arial" w:eastAsia="Arial" w:hAnsi="Arial" w:cs="Arial"/>
              </w:rPr>
            </w:pPr>
            <w:r>
              <w:rPr>
                <w:rFonts w:ascii="Arial" w:eastAsia="Arial" w:hAnsi="Arial" w:cs="Arial"/>
              </w:rPr>
              <w:t xml:space="preserve"> 22</w:t>
            </w:r>
          </w:p>
        </w:tc>
      </w:tr>
      <w:tr w:rsidR="00E4242D" w14:paraId="56BD4C2F" w14:textId="77777777">
        <w:trPr>
          <w:trHeight w:val="28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3947EBF9" w14:textId="77777777" w:rsidR="00E4242D" w:rsidRDefault="00B31468">
            <w:pPr>
              <w:spacing w:before="240" w:line="276" w:lineRule="auto"/>
              <w:ind w:left="1800" w:hanging="360"/>
              <w:rPr>
                <w:rFonts w:ascii="Arial" w:eastAsia="Arial" w:hAnsi="Arial" w:cs="Arial"/>
              </w:rPr>
            </w:pPr>
            <w:r>
              <w:rPr>
                <w:rFonts w:ascii="Arial" w:eastAsia="Arial" w:hAnsi="Arial" w:cs="Arial"/>
              </w:rPr>
              <w:t>4.7.</w:t>
            </w:r>
            <w:r>
              <w:rPr>
                <w:rFonts w:ascii="Arial" w:eastAsia="Arial" w:hAnsi="Arial" w:cs="Arial"/>
                <w:sz w:val="14"/>
                <w:szCs w:val="14"/>
              </w:rPr>
              <w:t xml:space="preserve"> </w:t>
            </w:r>
            <w:r>
              <w:rPr>
                <w:rFonts w:ascii="Arial" w:eastAsia="Arial" w:hAnsi="Arial" w:cs="Arial"/>
              </w:rPr>
              <w:t>VERIFICACIÓN DE LA INFORMACIÓN</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17349177" w14:textId="77777777" w:rsidR="00E4242D" w:rsidRDefault="00B31468">
            <w:pPr>
              <w:spacing w:line="276" w:lineRule="auto"/>
              <w:ind w:left="720"/>
              <w:rPr>
                <w:rFonts w:ascii="Arial" w:eastAsia="Arial" w:hAnsi="Arial" w:cs="Arial"/>
              </w:rPr>
            </w:pPr>
            <w:r>
              <w:rPr>
                <w:rFonts w:ascii="Arial" w:eastAsia="Arial" w:hAnsi="Arial" w:cs="Arial"/>
              </w:rPr>
              <w:t xml:space="preserve"> 22</w:t>
            </w:r>
          </w:p>
        </w:tc>
      </w:tr>
      <w:tr w:rsidR="00E4242D" w14:paraId="7771ACF6" w14:textId="77777777">
        <w:trPr>
          <w:trHeight w:val="28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37208BA1" w14:textId="77777777" w:rsidR="00E4242D" w:rsidRDefault="00B31468">
            <w:pPr>
              <w:spacing w:before="240" w:line="276" w:lineRule="auto"/>
              <w:ind w:left="1800" w:hanging="360"/>
              <w:rPr>
                <w:rFonts w:ascii="Arial" w:eastAsia="Arial" w:hAnsi="Arial" w:cs="Arial"/>
              </w:rPr>
            </w:pPr>
            <w:r>
              <w:rPr>
                <w:rFonts w:ascii="Arial" w:eastAsia="Arial" w:hAnsi="Arial" w:cs="Arial"/>
              </w:rPr>
              <w:t>4.8.</w:t>
            </w:r>
            <w:r>
              <w:rPr>
                <w:rFonts w:ascii="Arial" w:eastAsia="Arial" w:hAnsi="Arial" w:cs="Arial"/>
                <w:sz w:val="14"/>
                <w:szCs w:val="14"/>
              </w:rPr>
              <w:t xml:space="preserve"> </w:t>
            </w:r>
            <w:r>
              <w:rPr>
                <w:rFonts w:ascii="Arial" w:eastAsia="Arial" w:hAnsi="Arial" w:cs="Arial"/>
              </w:rPr>
              <w:t>TRANSPARENCIA</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7699702F" w14:textId="77777777" w:rsidR="00E4242D" w:rsidRDefault="00B31468">
            <w:pPr>
              <w:spacing w:line="276" w:lineRule="auto"/>
              <w:ind w:left="720"/>
              <w:rPr>
                <w:rFonts w:ascii="Arial" w:eastAsia="Arial" w:hAnsi="Arial" w:cs="Arial"/>
              </w:rPr>
            </w:pPr>
            <w:r>
              <w:rPr>
                <w:rFonts w:ascii="Arial" w:eastAsia="Arial" w:hAnsi="Arial" w:cs="Arial"/>
              </w:rPr>
              <w:t xml:space="preserve"> 22</w:t>
            </w:r>
          </w:p>
        </w:tc>
      </w:tr>
      <w:tr w:rsidR="00E4242D" w14:paraId="3F4D6521" w14:textId="77777777">
        <w:trPr>
          <w:trHeight w:val="28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5F055D2A" w14:textId="77777777" w:rsidR="00E4242D" w:rsidRDefault="00B31468">
            <w:pPr>
              <w:spacing w:before="240" w:line="276" w:lineRule="auto"/>
              <w:ind w:left="1800" w:hanging="360"/>
              <w:rPr>
                <w:rFonts w:ascii="Arial" w:eastAsia="Arial" w:hAnsi="Arial" w:cs="Arial"/>
              </w:rPr>
            </w:pPr>
            <w:r>
              <w:rPr>
                <w:rFonts w:ascii="Arial" w:eastAsia="Arial" w:hAnsi="Arial" w:cs="Arial"/>
              </w:rPr>
              <w:t>4.9.</w:t>
            </w:r>
            <w:r>
              <w:rPr>
                <w:rFonts w:ascii="Arial" w:eastAsia="Arial" w:hAnsi="Arial" w:cs="Arial"/>
                <w:sz w:val="14"/>
                <w:szCs w:val="14"/>
              </w:rPr>
              <w:t xml:space="preserve"> </w:t>
            </w:r>
            <w:r>
              <w:rPr>
                <w:rFonts w:ascii="Arial" w:eastAsia="Arial" w:hAnsi="Arial" w:cs="Arial"/>
              </w:rPr>
              <w:t>PONDERACIÓN DE LA COMISIÓN EVALUADORA MULTIDISCIPLINARIA</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6BD40193" w14:textId="77777777" w:rsidR="00E4242D" w:rsidRDefault="00B31468">
            <w:pPr>
              <w:spacing w:line="276" w:lineRule="auto"/>
              <w:ind w:left="720"/>
              <w:rPr>
                <w:rFonts w:ascii="Arial" w:eastAsia="Arial" w:hAnsi="Arial" w:cs="Arial"/>
              </w:rPr>
            </w:pPr>
            <w:r>
              <w:rPr>
                <w:rFonts w:ascii="Arial" w:eastAsia="Arial" w:hAnsi="Arial" w:cs="Arial"/>
              </w:rPr>
              <w:t xml:space="preserve"> 22</w:t>
            </w:r>
          </w:p>
        </w:tc>
      </w:tr>
      <w:tr w:rsidR="00E4242D" w14:paraId="2CAD4FD4" w14:textId="77777777">
        <w:trPr>
          <w:trHeight w:val="28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172D7F3A" w14:textId="77777777" w:rsidR="00E4242D" w:rsidRDefault="00B31468">
            <w:pPr>
              <w:spacing w:before="240" w:line="276" w:lineRule="auto"/>
              <w:ind w:left="1800" w:hanging="360"/>
              <w:rPr>
                <w:rFonts w:ascii="Arial" w:eastAsia="Arial" w:hAnsi="Arial" w:cs="Arial"/>
              </w:rPr>
            </w:pPr>
            <w:r>
              <w:rPr>
                <w:rFonts w:ascii="Arial" w:eastAsia="Arial" w:hAnsi="Arial" w:cs="Arial"/>
              </w:rPr>
              <w:t>4.10.</w:t>
            </w:r>
            <w:r>
              <w:rPr>
                <w:rFonts w:ascii="Arial" w:eastAsia="Arial" w:hAnsi="Arial" w:cs="Arial"/>
                <w:sz w:val="14"/>
                <w:szCs w:val="14"/>
              </w:rPr>
              <w:t xml:space="preserve"> </w:t>
            </w:r>
            <w:r>
              <w:rPr>
                <w:rFonts w:ascii="Arial" w:eastAsia="Arial" w:hAnsi="Arial" w:cs="Arial"/>
              </w:rPr>
              <w:t>CRITERIOS DE DESEMPATE</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47769E8D" w14:textId="77777777" w:rsidR="00E4242D" w:rsidRDefault="00B31468">
            <w:pPr>
              <w:spacing w:line="276" w:lineRule="auto"/>
              <w:ind w:left="720"/>
              <w:rPr>
                <w:rFonts w:ascii="Arial" w:eastAsia="Arial" w:hAnsi="Arial" w:cs="Arial"/>
              </w:rPr>
            </w:pPr>
            <w:r>
              <w:rPr>
                <w:rFonts w:ascii="Arial" w:eastAsia="Arial" w:hAnsi="Arial" w:cs="Arial"/>
              </w:rPr>
              <w:t xml:space="preserve"> 23</w:t>
            </w:r>
          </w:p>
        </w:tc>
      </w:tr>
      <w:tr w:rsidR="00E4242D" w14:paraId="73049246" w14:textId="77777777">
        <w:trPr>
          <w:trHeight w:val="28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0FDC523C" w14:textId="77777777" w:rsidR="00E4242D" w:rsidRDefault="00B31468">
            <w:pPr>
              <w:spacing w:before="240" w:line="276" w:lineRule="auto"/>
              <w:ind w:left="1080" w:hanging="360"/>
              <w:rPr>
                <w:rFonts w:ascii="Arial" w:eastAsia="Arial" w:hAnsi="Arial" w:cs="Arial"/>
              </w:rPr>
            </w:pPr>
            <w:r>
              <w:rPr>
                <w:rFonts w:ascii="Arial" w:eastAsia="Arial" w:hAnsi="Arial" w:cs="Arial"/>
              </w:rPr>
              <w:lastRenderedPageBreak/>
              <w:t>5.</w:t>
            </w:r>
            <w:r>
              <w:rPr>
                <w:rFonts w:ascii="Arial" w:eastAsia="Arial" w:hAnsi="Arial" w:cs="Arial"/>
                <w:sz w:val="14"/>
                <w:szCs w:val="14"/>
              </w:rPr>
              <w:t xml:space="preserve">  </w:t>
            </w:r>
            <w:r>
              <w:rPr>
                <w:rFonts w:ascii="Arial" w:eastAsia="Arial" w:hAnsi="Arial" w:cs="Arial"/>
              </w:rPr>
              <w:t>CAPÍTULO V: FORMULARIOS DE LAS BASES DE SELECCIÓN</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124B6F96" w14:textId="77777777" w:rsidR="00E4242D" w:rsidRDefault="00B31468">
            <w:pPr>
              <w:spacing w:line="276" w:lineRule="auto"/>
              <w:ind w:left="720"/>
              <w:rPr>
                <w:rFonts w:ascii="Arial" w:eastAsia="Arial" w:hAnsi="Arial" w:cs="Arial"/>
              </w:rPr>
            </w:pPr>
            <w:r>
              <w:rPr>
                <w:rFonts w:ascii="Arial" w:eastAsia="Arial" w:hAnsi="Arial" w:cs="Arial"/>
              </w:rPr>
              <w:t xml:space="preserve"> 24</w:t>
            </w:r>
          </w:p>
        </w:tc>
      </w:tr>
      <w:tr w:rsidR="00E4242D" w14:paraId="004CBF28" w14:textId="77777777">
        <w:trPr>
          <w:trHeight w:val="82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116C7DE5" w14:textId="77777777" w:rsidR="00E4242D" w:rsidRDefault="00B31468">
            <w:pPr>
              <w:spacing w:line="276" w:lineRule="auto"/>
              <w:ind w:left="720"/>
              <w:rPr>
                <w:rFonts w:ascii="Arial" w:eastAsia="Arial" w:hAnsi="Arial" w:cs="Arial"/>
              </w:rPr>
            </w:pPr>
            <w:r>
              <w:rPr>
                <w:rFonts w:ascii="Arial" w:eastAsia="Arial" w:hAnsi="Arial" w:cs="Arial"/>
              </w:rPr>
              <w:t>FORMULARIO No. 1: REQUISITOS PARA SOLICITAR REGISTRO DE PROVEEDORES DE CAPACITACIÓN EN CANNABIS MEDICINAL</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0A26746A" w14:textId="77777777" w:rsidR="00E4242D" w:rsidRDefault="00B31468">
            <w:pPr>
              <w:spacing w:line="276" w:lineRule="auto"/>
              <w:ind w:left="720"/>
              <w:rPr>
                <w:rFonts w:ascii="Arial" w:eastAsia="Arial" w:hAnsi="Arial" w:cs="Arial"/>
              </w:rPr>
            </w:pPr>
            <w:r>
              <w:rPr>
                <w:rFonts w:ascii="Arial" w:eastAsia="Arial" w:hAnsi="Arial" w:cs="Arial"/>
              </w:rPr>
              <w:t xml:space="preserve"> 24</w:t>
            </w:r>
          </w:p>
        </w:tc>
      </w:tr>
      <w:tr w:rsidR="00E4242D" w14:paraId="473F69E6" w14:textId="77777777">
        <w:trPr>
          <w:trHeight w:val="82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1B4E214C" w14:textId="77777777" w:rsidR="00E4242D" w:rsidRDefault="00B31468">
            <w:pPr>
              <w:spacing w:line="276" w:lineRule="auto"/>
              <w:ind w:left="720"/>
              <w:rPr>
                <w:rFonts w:ascii="Arial" w:eastAsia="Arial" w:hAnsi="Arial" w:cs="Arial"/>
              </w:rPr>
            </w:pPr>
            <w:r>
              <w:rPr>
                <w:rFonts w:ascii="Arial" w:eastAsia="Arial" w:hAnsi="Arial" w:cs="Arial"/>
              </w:rPr>
              <w:t>FORMULARIO No 2: EVALUACION DE CONTENIDO Y METODOLOGÍA ACADÉMICA DE LOS PROVEEDORES DE CAPACITACIÓN EN CANNABIS MEDICINAL</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1F602A31" w14:textId="77777777" w:rsidR="00E4242D" w:rsidRDefault="00B31468">
            <w:pPr>
              <w:spacing w:line="276" w:lineRule="auto"/>
              <w:ind w:left="720"/>
              <w:rPr>
                <w:rFonts w:ascii="Arial" w:eastAsia="Arial" w:hAnsi="Arial" w:cs="Arial"/>
              </w:rPr>
            </w:pPr>
            <w:r>
              <w:rPr>
                <w:rFonts w:ascii="Arial" w:eastAsia="Arial" w:hAnsi="Arial" w:cs="Arial"/>
              </w:rPr>
              <w:t xml:space="preserve"> 26</w:t>
            </w:r>
          </w:p>
        </w:tc>
      </w:tr>
      <w:tr w:rsidR="00E4242D" w14:paraId="202DE372" w14:textId="77777777">
        <w:trPr>
          <w:trHeight w:val="28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66CE7D0F" w14:textId="77777777" w:rsidR="00E4242D" w:rsidRDefault="00B31468">
            <w:pPr>
              <w:spacing w:line="276" w:lineRule="auto"/>
              <w:ind w:left="720"/>
              <w:rPr>
                <w:rFonts w:ascii="Arial" w:eastAsia="Arial" w:hAnsi="Arial" w:cs="Arial"/>
              </w:rPr>
            </w:pPr>
            <w:r>
              <w:rPr>
                <w:rFonts w:ascii="Arial" w:eastAsia="Arial" w:hAnsi="Arial" w:cs="Arial"/>
              </w:rPr>
              <w:t>FORMULARIO No 3: MODALIDAD Y HORAS DE CAPACITACIÓN</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1AA0A6DB" w14:textId="77777777" w:rsidR="00E4242D" w:rsidRDefault="00B31468">
            <w:pPr>
              <w:spacing w:line="276" w:lineRule="auto"/>
              <w:ind w:left="720"/>
              <w:rPr>
                <w:rFonts w:ascii="Arial" w:eastAsia="Arial" w:hAnsi="Arial" w:cs="Arial"/>
              </w:rPr>
            </w:pPr>
            <w:r>
              <w:rPr>
                <w:rFonts w:ascii="Arial" w:eastAsia="Arial" w:hAnsi="Arial" w:cs="Arial"/>
              </w:rPr>
              <w:t xml:space="preserve"> 29</w:t>
            </w:r>
          </w:p>
        </w:tc>
      </w:tr>
      <w:tr w:rsidR="00E4242D" w14:paraId="72A4FF2E" w14:textId="77777777">
        <w:trPr>
          <w:trHeight w:val="555"/>
        </w:trPr>
        <w:tc>
          <w:tcPr>
            <w:tcW w:w="8745" w:type="dxa"/>
            <w:tcBorders>
              <w:top w:val="nil"/>
              <w:left w:val="single" w:sz="6" w:space="0" w:color="FFFFFF"/>
              <w:bottom w:val="single" w:sz="6" w:space="0" w:color="FFFFFF"/>
              <w:right w:val="single" w:sz="6" w:space="0" w:color="FFFFFF"/>
            </w:tcBorders>
            <w:tcMar>
              <w:top w:w="0" w:type="dxa"/>
              <w:left w:w="100" w:type="dxa"/>
              <w:bottom w:w="0" w:type="dxa"/>
              <w:right w:w="100" w:type="dxa"/>
            </w:tcMar>
          </w:tcPr>
          <w:p w14:paraId="1B7B559F" w14:textId="77777777" w:rsidR="00E4242D" w:rsidRDefault="00B31468">
            <w:pPr>
              <w:spacing w:line="276" w:lineRule="auto"/>
              <w:ind w:left="720"/>
              <w:rPr>
                <w:rFonts w:ascii="Arial" w:eastAsia="Arial" w:hAnsi="Arial" w:cs="Arial"/>
              </w:rPr>
            </w:pPr>
            <w:r>
              <w:rPr>
                <w:rFonts w:ascii="Arial" w:eastAsia="Arial" w:hAnsi="Arial" w:cs="Arial"/>
              </w:rPr>
              <w:t>FORMULARIO No 4: LISTADO DE VERIFICACIÓN DE REQUISITOS</w:t>
            </w:r>
          </w:p>
        </w:tc>
        <w:tc>
          <w:tcPr>
            <w:tcW w:w="1230" w:type="dxa"/>
            <w:tcBorders>
              <w:top w:val="nil"/>
              <w:left w:val="nil"/>
              <w:bottom w:val="single" w:sz="6" w:space="0" w:color="FFFFFF"/>
              <w:right w:val="single" w:sz="6" w:space="0" w:color="FFFFFF"/>
            </w:tcBorders>
            <w:tcMar>
              <w:top w:w="0" w:type="dxa"/>
              <w:left w:w="100" w:type="dxa"/>
              <w:bottom w:w="0" w:type="dxa"/>
              <w:right w:w="100" w:type="dxa"/>
            </w:tcMar>
          </w:tcPr>
          <w:p w14:paraId="659079FE" w14:textId="77777777" w:rsidR="00E4242D" w:rsidRDefault="00B31468">
            <w:pPr>
              <w:spacing w:line="276" w:lineRule="auto"/>
              <w:ind w:left="720"/>
              <w:rPr>
                <w:rFonts w:ascii="Arial" w:eastAsia="Arial" w:hAnsi="Arial" w:cs="Arial"/>
              </w:rPr>
            </w:pPr>
            <w:r>
              <w:rPr>
                <w:rFonts w:ascii="Arial" w:eastAsia="Arial" w:hAnsi="Arial" w:cs="Arial"/>
              </w:rPr>
              <w:t xml:space="preserve"> 30</w:t>
            </w:r>
          </w:p>
        </w:tc>
      </w:tr>
    </w:tbl>
    <w:p w14:paraId="775C2CFE" w14:textId="77777777" w:rsidR="00E4242D" w:rsidRDefault="00B31468">
      <w:pPr>
        <w:numPr>
          <w:ilvl w:val="0"/>
          <w:numId w:val="9"/>
        </w:numPr>
        <w:pBdr>
          <w:top w:val="nil"/>
          <w:left w:val="nil"/>
          <w:bottom w:val="nil"/>
          <w:right w:val="nil"/>
          <w:between w:val="nil"/>
        </w:pBdr>
        <w:spacing w:before="692"/>
        <w:jc w:val="both"/>
        <w:rPr>
          <w:rFonts w:ascii="Arial" w:eastAsia="Arial" w:hAnsi="Arial" w:cs="Arial"/>
          <w:color w:val="000000"/>
        </w:rPr>
      </w:pPr>
      <w:r>
        <w:rPr>
          <w:rFonts w:ascii="Arial" w:eastAsia="Arial" w:hAnsi="Arial" w:cs="Arial"/>
          <w:b/>
          <w:color w:val="000000"/>
          <w:u w:val="single"/>
        </w:rPr>
        <w:t>CAPÍTULO 1: INFORMACIÓN GENERAL</w:t>
      </w:r>
    </w:p>
    <w:p w14:paraId="263715B2" w14:textId="77777777" w:rsidR="00E4242D" w:rsidRDefault="00E4242D">
      <w:pPr>
        <w:pBdr>
          <w:top w:val="nil"/>
          <w:left w:val="nil"/>
          <w:bottom w:val="nil"/>
          <w:right w:val="nil"/>
          <w:between w:val="nil"/>
        </w:pBdr>
        <w:ind w:left="360"/>
        <w:jc w:val="both"/>
        <w:rPr>
          <w:rFonts w:ascii="Arial" w:eastAsia="Arial" w:hAnsi="Arial" w:cs="Arial"/>
          <w:color w:val="000000"/>
        </w:rPr>
      </w:pPr>
    </w:p>
    <w:p w14:paraId="2A48063D" w14:textId="77777777" w:rsidR="00E4242D" w:rsidRDefault="00B31468">
      <w:pPr>
        <w:numPr>
          <w:ilvl w:val="1"/>
          <w:numId w:val="9"/>
        </w:numPr>
        <w:pBdr>
          <w:top w:val="nil"/>
          <w:left w:val="nil"/>
          <w:bottom w:val="nil"/>
          <w:right w:val="nil"/>
          <w:between w:val="nil"/>
        </w:pBdr>
        <w:jc w:val="both"/>
        <w:rPr>
          <w:rFonts w:ascii="Arial" w:eastAsia="Arial" w:hAnsi="Arial" w:cs="Arial"/>
          <w:i/>
          <w:color w:val="000000"/>
        </w:rPr>
      </w:pPr>
      <w:r>
        <w:rPr>
          <w:rFonts w:ascii="Arial" w:eastAsia="Arial" w:hAnsi="Arial" w:cs="Arial"/>
          <w:i/>
          <w:color w:val="000000"/>
          <w:u w:val="single"/>
        </w:rPr>
        <w:t>AVISO DE CONVOCATORIA</w:t>
      </w:r>
    </w:p>
    <w:p w14:paraId="28240AF5" w14:textId="77777777" w:rsidR="00E4242D" w:rsidRDefault="00E4242D">
      <w:pPr>
        <w:pBdr>
          <w:top w:val="nil"/>
          <w:left w:val="nil"/>
          <w:bottom w:val="nil"/>
          <w:right w:val="nil"/>
          <w:between w:val="nil"/>
        </w:pBdr>
        <w:ind w:left="792"/>
        <w:jc w:val="both"/>
        <w:rPr>
          <w:rFonts w:ascii="Arial" w:eastAsia="Arial" w:hAnsi="Arial" w:cs="Arial"/>
          <w:i/>
          <w:color w:val="000000"/>
        </w:rPr>
      </w:pPr>
    </w:p>
    <w:p w14:paraId="09C526B5"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Ministerio de Salud (en adelante el “MINSA”), a través de la</w:t>
      </w:r>
      <w:r>
        <w:rPr>
          <w:rFonts w:ascii="Arial" w:eastAsia="Arial" w:hAnsi="Arial" w:cs="Arial"/>
          <w:color w:val="FF0000"/>
        </w:rPr>
        <w:t xml:space="preserve"> </w:t>
      </w:r>
      <w:r>
        <w:rPr>
          <w:rFonts w:ascii="Arial" w:eastAsia="Arial" w:hAnsi="Arial" w:cs="Arial"/>
        </w:rPr>
        <w:t>Dirección General de Salud Pública (en adelante DIGESA</w:t>
      </w:r>
      <w:proofErr w:type="gramStart"/>
      <w:r>
        <w:rPr>
          <w:rFonts w:ascii="Arial" w:eastAsia="Arial" w:hAnsi="Arial" w:cs="Arial"/>
        </w:rPr>
        <w:t>),</w:t>
      </w:r>
      <w:r>
        <w:rPr>
          <w:rFonts w:ascii="Arial" w:eastAsia="Arial" w:hAnsi="Arial" w:cs="Arial"/>
          <w:color w:val="000000"/>
        </w:rPr>
        <w:t>  invita</w:t>
      </w:r>
      <w:proofErr w:type="gramEnd"/>
      <w:r>
        <w:rPr>
          <w:rFonts w:ascii="Arial" w:eastAsia="Arial" w:hAnsi="Arial" w:cs="Arial"/>
          <w:color w:val="000000"/>
        </w:rPr>
        <w:t xml:space="preserve"> a las personas jurídicas y natural</w:t>
      </w:r>
      <w:r>
        <w:rPr>
          <w:rFonts w:ascii="Arial" w:eastAsia="Arial" w:hAnsi="Arial" w:cs="Arial"/>
        </w:rPr>
        <w:t>es</w:t>
      </w:r>
      <w:r>
        <w:rPr>
          <w:rFonts w:ascii="Arial" w:eastAsia="Arial" w:hAnsi="Arial" w:cs="Arial"/>
          <w:color w:val="000000"/>
        </w:rPr>
        <w:t xml:space="preserve"> legalmente constituidas, sean nacionales o extranjeras, a participar del proceso de selección de las empresas interesadas en la obtención de registro de Proveedores de capacitación de Cannabis medicinal y sus d</w:t>
      </w:r>
      <w:r>
        <w:rPr>
          <w:rFonts w:ascii="Arial" w:eastAsia="Arial" w:hAnsi="Arial" w:cs="Arial"/>
          <w:color w:val="000000"/>
        </w:rPr>
        <w:t>erivados.</w:t>
      </w:r>
    </w:p>
    <w:p w14:paraId="6B6AAF17"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rPr>
        <w:t>P</w:t>
      </w:r>
      <w:r>
        <w:rPr>
          <w:rFonts w:ascii="Arial" w:eastAsia="Arial" w:hAnsi="Arial" w:cs="Arial"/>
          <w:color w:val="000000"/>
        </w:rPr>
        <w:t>ara todos los propósitos, se publicará este aviso de convocatoria durante cinco (5) días hábiles en</w:t>
      </w:r>
      <w:r>
        <w:rPr>
          <w:rFonts w:ascii="Arial" w:eastAsia="Arial" w:hAnsi="Arial" w:cs="Arial"/>
        </w:rPr>
        <w:t xml:space="preserve"> la página oficial del MINSA</w:t>
      </w:r>
      <w:r>
        <w:rPr>
          <w:rFonts w:ascii="Arial" w:eastAsia="Arial" w:hAnsi="Arial" w:cs="Arial"/>
          <w:color w:val="000000"/>
        </w:rPr>
        <w:t xml:space="preserve">, siendo la intención del MINSA el recibir las solicitudes en un periodo de </w:t>
      </w:r>
      <w:r>
        <w:rPr>
          <w:rFonts w:ascii="Arial" w:eastAsia="Arial" w:hAnsi="Arial" w:cs="Arial"/>
        </w:rPr>
        <w:t xml:space="preserve">10 </w:t>
      </w:r>
      <w:r>
        <w:rPr>
          <w:rFonts w:ascii="Arial" w:eastAsia="Arial" w:hAnsi="Arial" w:cs="Arial"/>
        </w:rPr>
        <w:t>días hábiles</w:t>
      </w:r>
      <w:r>
        <w:rPr>
          <w:rFonts w:ascii="Arial" w:eastAsia="Arial" w:hAnsi="Arial" w:cs="Arial"/>
          <w:color w:val="000000"/>
        </w:rPr>
        <w:t xml:space="preserve"> contados a partir de la úl</w:t>
      </w:r>
      <w:r>
        <w:rPr>
          <w:rFonts w:ascii="Arial" w:eastAsia="Arial" w:hAnsi="Arial" w:cs="Arial"/>
          <w:color w:val="000000"/>
        </w:rPr>
        <w:t>tima fecha de la publicación señalada en el presente párrafo.</w:t>
      </w:r>
    </w:p>
    <w:p w14:paraId="76CBEE2D" w14:textId="77777777" w:rsidR="00E4242D" w:rsidRDefault="00B31468">
      <w:pPr>
        <w:numPr>
          <w:ilvl w:val="2"/>
          <w:numId w:val="9"/>
        </w:numPr>
        <w:pBdr>
          <w:top w:val="nil"/>
          <w:left w:val="nil"/>
          <w:bottom w:val="nil"/>
          <w:right w:val="nil"/>
          <w:between w:val="nil"/>
        </w:pBdr>
        <w:jc w:val="both"/>
        <w:rPr>
          <w:color w:val="000000"/>
        </w:rPr>
      </w:pPr>
      <w:r>
        <w:rPr>
          <w:rFonts w:ascii="Arial" w:eastAsia="Arial" w:hAnsi="Arial" w:cs="Arial"/>
          <w:color w:val="000000"/>
        </w:rPr>
        <w:t xml:space="preserve">El último día para recibir las aplicaciones se cumple </w:t>
      </w:r>
      <w:r>
        <w:rPr>
          <w:rFonts w:ascii="Arial" w:eastAsia="Arial" w:hAnsi="Arial" w:cs="Arial"/>
        </w:rPr>
        <w:t>veintidós (22) días hábiles después del primer día de la publicación de la convocatoria (9 de julio de 2024)</w:t>
      </w:r>
    </w:p>
    <w:p w14:paraId="087D390D"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Desde el día siguiente de la úl</w:t>
      </w:r>
      <w:r>
        <w:rPr>
          <w:rFonts w:ascii="Arial" w:eastAsia="Arial" w:hAnsi="Arial" w:cs="Arial"/>
          <w:color w:val="000000"/>
        </w:rPr>
        <w:t>tima publicación del aviso de convocatoria podrán ser retiradas las Bases para la selección que se describen a continuación.</w:t>
      </w:r>
    </w:p>
    <w:p w14:paraId="47024F36" w14:textId="77777777" w:rsidR="00E4242D" w:rsidRDefault="00E4242D">
      <w:pPr>
        <w:pBdr>
          <w:top w:val="nil"/>
          <w:left w:val="nil"/>
          <w:bottom w:val="nil"/>
          <w:right w:val="nil"/>
          <w:between w:val="nil"/>
        </w:pBdr>
        <w:ind w:left="1224"/>
        <w:jc w:val="both"/>
        <w:rPr>
          <w:rFonts w:ascii="Arial" w:eastAsia="Arial" w:hAnsi="Arial" w:cs="Arial"/>
          <w:color w:val="000000"/>
        </w:rPr>
      </w:pPr>
    </w:p>
    <w:p w14:paraId="3EA599E4" w14:textId="77777777" w:rsidR="00E4242D" w:rsidRDefault="00B31468">
      <w:pPr>
        <w:numPr>
          <w:ilvl w:val="1"/>
          <w:numId w:val="9"/>
        </w:numPr>
        <w:pBdr>
          <w:top w:val="nil"/>
          <w:left w:val="nil"/>
          <w:bottom w:val="nil"/>
          <w:right w:val="nil"/>
          <w:between w:val="nil"/>
        </w:pBdr>
        <w:jc w:val="both"/>
        <w:rPr>
          <w:rFonts w:ascii="Arial" w:eastAsia="Arial" w:hAnsi="Arial" w:cs="Arial"/>
          <w:color w:val="000000"/>
        </w:rPr>
      </w:pPr>
      <w:r>
        <w:rPr>
          <w:rFonts w:ascii="Arial" w:eastAsia="Arial" w:hAnsi="Arial" w:cs="Arial"/>
          <w:i/>
          <w:color w:val="000000"/>
          <w:u w:val="single"/>
        </w:rPr>
        <w:t>OBJETIVO DEL PROCESO</w:t>
      </w:r>
    </w:p>
    <w:p w14:paraId="720DA068" w14:textId="77777777" w:rsidR="00E4242D" w:rsidRDefault="00E4242D">
      <w:pPr>
        <w:pBdr>
          <w:top w:val="nil"/>
          <w:left w:val="nil"/>
          <w:bottom w:val="nil"/>
          <w:right w:val="nil"/>
          <w:between w:val="nil"/>
        </w:pBdr>
        <w:ind w:left="792"/>
        <w:jc w:val="both"/>
        <w:rPr>
          <w:rFonts w:ascii="Arial" w:eastAsia="Arial" w:hAnsi="Arial" w:cs="Arial"/>
          <w:i/>
          <w:u w:val="single"/>
        </w:rPr>
      </w:pPr>
    </w:p>
    <w:p w14:paraId="0FCFBB28" w14:textId="77777777" w:rsidR="00E4242D" w:rsidRDefault="00B31468">
      <w:pPr>
        <w:numPr>
          <w:ilvl w:val="2"/>
          <w:numId w:val="9"/>
        </w:numPr>
        <w:jc w:val="both"/>
        <w:rPr>
          <w:rFonts w:ascii="Arial" w:eastAsia="Arial" w:hAnsi="Arial" w:cs="Arial"/>
          <w:i/>
        </w:rPr>
      </w:pPr>
      <w:r>
        <w:rPr>
          <w:rFonts w:ascii="Arial" w:eastAsia="Arial" w:hAnsi="Arial" w:cs="Arial"/>
        </w:rPr>
        <w:t xml:space="preserve">El presente documento contiene las Bases para la selección de las personas jurídicas y naturales que, tras la confirmación de los requisitos y condiciones establecidas en la Ley 242 del 13 de octubre del 2021, el Decreto Ejecutivo No. 121 del 1 septiembre </w:t>
      </w:r>
      <w:r>
        <w:rPr>
          <w:rFonts w:ascii="Arial" w:eastAsia="Arial" w:hAnsi="Arial" w:cs="Arial"/>
        </w:rPr>
        <w:t xml:space="preserve">de 2022, Decreto Ejecutivo No. 61 del 20 de noviembre de 2023 y Resolución No. 925 del 5 de diciembre de </w:t>
      </w:r>
      <w:proofErr w:type="gramStart"/>
      <w:r>
        <w:rPr>
          <w:rFonts w:ascii="Arial" w:eastAsia="Arial" w:hAnsi="Arial" w:cs="Arial"/>
        </w:rPr>
        <w:t>2023,  serán</w:t>
      </w:r>
      <w:proofErr w:type="gramEnd"/>
      <w:r>
        <w:rPr>
          <w:rFonts w:ascii="Arial" w:eastAsia="Arial" w:hAnsi="Arial" w:cs="Arial"/>
        </w:rPr>
        <w:t xml:space="preserve"> asignados con un registro de Proveedores de capacitación de Cannabis medicinal</w:t>
      </w:r>
    </w:p>
    <w:p w14:paraId="2F4BAD4C" w14:textId="77777777" w:rsidR="00E4242D" w:rsidRDefault="00B31468">
      <w:pPr>
        <w:numPr>
          <w:ilvl w:val="2"/>
          <w:numId w:val="9"/>
        </w:numPr>
        <w:jc w:val="both"/>
        <w:rPr>
          <w:rFonts w:ascii="Arial" w:eastAsia="Arial" w:hAnsi="Arial" w:cs="Arial"/>
          <w:i/>
        </w:rPr>
      </w:pPr>
      <w:r>
        <w:rPr>
          <w:rFonts w:ascii="Arial" w:eastAsia="Arial" w:hAnsi="Arial" w:cs="Arial"/>
        </w:rPr>
        <w:lastRenderedPageBreak/>
        <w:t xml:space="preserve">Estas Bases se refieren a los requisitos que deben cumplir </w:t>
      </w:r>
      <w:r>
        <w:rPr>
          <w:rFonts w:ascii="Arial" w:eastAsia="Arial" w:hAnsi="Arial" w:cs="Arial"/>
        </w:rPr>
        <w:t>los aplicantes y, por lo tanto, el alcance de este documento y del procedimiento que en él se regula estará circunscrito a lo mencionado en la normativa legal vigente.</w:t>
      </w:r>
    </w:p>
    <w:p w14:paraId="05440631" w14:textId="77777777" w:rsidR="00E4242D" w:rsidRDefault="00B31468">
      <w:pPr>
        <w:numPr>
          <w:ilvl w:val="2"/>
          <w:numId w:val="9"/>
        </w:numPr>
        <w:jc w:val="both"/>
        <w:rPr>
          <w:rFonts w:ascii="Arial" w:eastAsia="Arial" w:hAnsi="Arial" w:cs="Arial"/>
          <w:i/>
        </w:rPr>
      </w:pPr>
      <w:r>
        <w:rPr>
          <w:rFonts w:ascii="Arial" w:eastAsia="Arial" w:hAnsi="Arial" w:cs="Arial"/>
        </w:rPr>
        <w:t>Igualmente, las bases se constituyen en el marco de referencia para asegurar esencialmen</w:t>
      </w:r>
      <w:r>
        <w:rPr>
          <w:rFonts w:ascii="Arial" w:eastAsia="Arial" w:hAnsi="Arial" w:cs="Arial"/>
        </w:rPr>
        <w:t>te que los aplicantes cuentan con la experiencia en capacitación, experiencia técnica y recurso humano calificado.</w:t>
      </w:r>
    </w:p>
    <w:p w14:paraId="1DAE4784" w14:textId="77777777" w:rsidR="00E4242D" w:rsidRDefault="00B31468">
      <w:pPr>
        <w:numPr>
          <w:ilvl w:val="2"/>
          <w:numId w:val="9"/>
        </w:numPr>
        <w:jc w:val="both"/>
        <w:rPr>
          <w:rFonts w:ascii="Arial" w:eastAsia="Arial" w:hAnsi="Arial" w:cs="Arial"/>
          <w:i/>
        </w:rPr>
      </w:pPr>
      <w:r>
        <w:rPr>
          <w:rFonts w:ascii="Arial" w:eastAsia="Arial" w:hAnsi="Arial" w:cs="Arial"/>
        </w:rPr>
        <w:t>Los Participantes en el presente proceso de selección de los proveedores deberán:</w:t>
      </w:r>
    </w:p>
    <w:p w14:paraId="41FA51E5" w14:textId="77777777" w:rsidR="00E4242D" w:rsidRDefault="00B31468">
      <w:pPr>
        <w:numPr>
          <w:ilvl w:val="3"/>
          <w:numId w:val="9"/>
        </w:numPr>
        <w:ind w:hanging="648"/>
        <w:jc w:val="both"/>
        <w:rPr>
          <w:rFonts w:ascii="Arial" w:eastAsia="Arial" w:hAnsi="Arial" w:cs="Arial"/>
        </w:rPr>
      </w:pPr>
      <w:r>
        <w:rPr>
          <w:rFonts w:ascii="Arial" w:eastAsia="Arial" w:hAnsi="Arial" w:cs="Arial"/>
        </w:rPr>
        <w:t>Cumplir con los requisitos establecidos en las Bases para la selección; y,</w:t>
      </w:r>
    </w:p>
    <w:p w14:paraId="3B2487D9" w14:textId="77777777" w:rsidR="00E4242D" w:rsidRDefault="00B31468">
      <w:pPr>
        <w:numPr>
          <w:ilvl w:val="3"/>
          <w:numId w:val="9"/>
        </w:numPr>
        <w:ind w:hanging="648"/>
        <w:jc w:val="both"/>
        <w:rPr>
          <w:rFonts w:ascii="Arial" w:eastAsia="Arial" w:hAnsi="Arial" w:cs="Arial"/>
          <w:highlight w:val="white"/>
        </w:rPr>
      </w:pPr>
      <w:r>
        <w:rPr>
          <w:rFonts w:ascii="Arial" w:eastAsia="Arial" w:hAnsi="Arial" w:cs="Arial"/>
          <w:highlight w:val="white"/>
        </w:rPr>
        <w:t xml:space="preserve">Presentar por escrito ante el MINSA su Propuesta de Proveedor en Capacitación en Cannabis Medicinal sea como personas jurídicas o naturales, sean nacionales o extranjeras. </w:t>
      </w:r>
    </w:p>
    <w:p w14:paraId="037C5884" w14:textId="77777777" w:rsidR="00E4242D" w:rsidRDefault="00E4242D">
      <w:pPr>
        <w:pBdr>
          <w:top w:val="nil"/>
          <w:left w:val="nil"/>
          <w:bottom w:val="nil"/>
          <w:right w:val="nil"/>
          <w:between w:val="nil"/>
        </w:pBdr>
        <w:ind w:left="792"/>
        <w:jc w:val="both"/>
        <w:rPr>
          <w:rFonts w:ascii="Arial" w:eastAsia="Arial" w:hAnsi="Arial" w:cs="Arial"/>
          <w:i/>
          <w:u w:val="single"/>
        </w:rPr>
      </w:pPr>
    </w:p>
    <w:p w14:paraId="545C7AC5" w14:textId="77777777" w:rsidR="00E4242D" w:rsidRDefault="00B31468">
      <w:pPr>
        <w:numPr>
          <w:ilvl w:val="1"/>
          <w:numId w:val="9"/>
        </w:numPr>
        <w:pBdr>
          <w:top w:val="nil"/>
          <w:left w:val="nil"/>
          <w:bottom w:val="nil"/>
          <w:right w:val="nil"/>
          <w:between w:val="nil"/>
        </w:pBdr>
        <w:jc w:val="both"/>
        <w:rPr>
          <w:rFonts w:ascii="Arial" w:eastAsia="Arial" w:hAnsi="Arial" w:cs="Arial"/>
          <w:i/>
        </w:rPr>
      </w:pPr>
      <w:r>
        <w:rPr>
          <w:rFonts w:ascii="Arial" w:eastAsia="Arial" w:hAnsi="Arial" w:cs="Arial"/>
          <w:i/>
          <w:u w:val="single"/>
        </w:rPr>
        <w:t>PROCEDIMIENTO DEL PROCESO</w:t>
      </w:r>
    </w:p>
    <w:p w14:paraId="7ADEC7F5" w14:textId="77777777" w:rsidR="00E4242D" w:rsidRDefault="00B31468">
      <w:pPr>
        <w:numPr>
          <w:ilvl w:val="2"/>
          <w:numId w:val="9"/>
        </w:numPr>
        <w:pBdr>
          <w:top w:val="nil"/>
          <w:left w:val="nil"/>
          <w:bottom w:val="nil"/>
          <w:right w:val="nil"/>
          <w:between w:val="nil"/>
        </w:pBdr>
        <w:jc w:val="both"/>
        <w:rPr>
          <w:rFonts w:ascii="Arial" w:eastAsia="Arial" w:hAnsi="Arial" w:cs="Arial"/>
          <w:i/>
        </w:rPr>
      </w:pPr>
      <w:r>
        <w:rPr>
          <w:rFonts w:ascii="Arial" w:eastAsia="Arial" w:hAnsi="Arial" w:cs="Arial"/>
        </w:rPr>
        <w:t>El formulario de registro y acreditación de proveedores de capacitación en Cannabis medicinal estará disponible para su retiro en:</w:t>
      </w:r>
    </w:p>
    <w:p w14:paraId="4FA9ED86" w14:textId="77777777" w:rsidR="00E4242D" w:rsidRDefault="00E4242D">
      <w:pPr>
        <w:pBdr>
          <w:top w:val="nil"/>
          <w:left w:val="nil"/>
          <w:bottom w:val="nil"/>
          <w:right w:val="nil"/>
          <w:between w:val="nil"/>
        </w:pBdr>
        <w:ind w:left="1224"/>
        <w:jc w:val="both"/>
        <w:rPr>
          <w:rFonts w:ascii="Arial" w:eastAsia="Arial" w:hAnsi="Arial" w:cs="Arial"/>
        </w:rPr>
      </w:pPr>
    </w:p>
    <w:p w14:paraId="450A20B2" w14:textId="77777777" w:rsidR="00E4242D" w:rsidRDefault="00B31468">
      <w:pPr>
        <w:numPr>
          <w:ilvl w:val="3"/>
          <w:numId w:val="9"/>
        </w:numPr>
        <w:pBdr>
          <w:top w:val="nil"/>
          <w:left w:val="nil"/>
          <w:bottom w:val="nil"/>
          <w:right w:val="nil"/>
          <w:between w:val="nil"/>
        </w:pBdr>
        <w:ind w:hanging="648"/>
        <w:jc w:val="both"/>
        <w:rPr>
          <w:rFonts w:ascii="Arial" w:eastAsia="Arial" w:hAnsi="Arial" w:cs="Arial"/>
          <w:i/>
        </w:rPr>
      </w:pPr>
      <w:r>
        <w:rPr>
          <w:rFonts w:ascii="Arial" w:eastAsia="Arial" w:hAnsi="Arial" w:cs="Arial"/>
        </w:rPr>
        <w:t>De manera física, en la Dirección General de Salud Pública a través del Programa Nacional para el Estudio y Uso Medicinal del Cannabis (PNEUCAM), o en</w:t>
      </w:r>
    </w:p>
    <w:p w14:paraId="30951F89" w14:textId="77777777" w:rsidR="00E4242D" w:rsidRDefault="00B31468">
      <w:pPr>
        <w:numPr>
          <w:ilvl w:val="3"/>
          <w:numId w:val="9"/>
        </w:numPr>
        <w:pBdr>
          <w:top w:val="nil"/>
          <w:left w:val="nil"/>
          <w:bottom w:val="nil"/>
          <w:right w:val="nil"/>
          <w:between w:val="nil"/>
        </w:pBdr>
        <w:ind w:hanging="648"/>
        <w:jc w:val="both"/>
        <w:rPr>
          <w:rFonts w:ascii="Arial" w:eastAsia="Arial" w:hAnsi="Arial" w:cs="Arial"/>
          <w:i/>
        </w:rPr>
      </w:pPr>
      <w:r>
        <w:rPr>
          <w:rFonts w:ascii="Arial" w:eastAsia="Arial" w:hAnsi="Arial" w:cs="Arial"/>
        </w:rPr>
        <w:t>El sitio web del Ministerio de Salud (</w:t>
      </w:r>
      <w:hyperlink r:id="rId8">
        <w:r>
          <w:rPr>
            <w:rFonts w:ascii="Arial" w:eastAsia="Arial" w:hAnsi="Arial" w:cs="Arial"/>
            <w:u w:val="single"/>
          </w:rPr>
          <w:t>https://minsa.gob.pa</w:t>
        </w:r>
      </w:hyperlink>
      <w:r>
        <w:rPr>
          <w:rFonts w:ascii="Arial" w:eastAsia="Arial" w:hAnsi="Arial" w:cs="Arial"/>
        </w:rPr>
        <w:t>)</w:t>
      </w:r>
    </w:p>
    <w:p w14:paraId="63E7A090" w14:textId="77777777" w:rsidR="00E4242D" w:rsidRDefault="00E4242D">
      <w:pPr>
        <w:pBdr>
          <w:top w:val="nil"/>
          <w:left w:val="nil"/>
          <w:bottom w:val="nil"/>
          <w:right w:val="nil"/>
          <w:between w:val="nil"/>
        </w:pBdr>
        <w:ind w:left="1728"/>
        <w:jc w:val="both"/>
        <w:rPr>
          <w:rFonts w:ascii="Arial" w:eastAsia="Arial" w:hAnsi="Arial" w:cs="Arial"/>
        </w:rPr>
      </w:pPr>
    </w:p>
    <w:p w14:paraId="48078D54" w14:textId="77777777" w:rsidR="00E4242D" w:rsidRDefault="00B31468">
      <w:pPr>
        <w:numPr>
          <w:ilvl w:val="2"/>
          <w:numId w:val="9"/>
        </w:numPr>
        <w:pBdr>
          <w:top w:val="nil"/>
          <w:left w:val="nil"/>
          <w:bottom w:val="nil"/>
          <w:right w:val="nil"/>
          <w:between w:val="nil"/>
        </w:pBdr>
        <w:jc w:val="both"/>
        <w:rPr>
          <w:rFonts w:ascii="Arial" w:eastAsia="Arial" w:hAnsi="Arial" w:cs="Arial"/>
          <w:i/>
        </w:rPr>
      </w:pPr>
      <w:r>
        <w:rPr>
          <w:rFonts w:ascii="Arial" w:eastAsia="Arial" w:hAnsi="Arial" w:cs="Arial"/>
        </w:rPr>
        <w:t xml:space="preserve">La </w:t>
      </w:r>
      <w:r>
        <w:rPr>
          <w:rFonts w:ascii="Arial" w:eastAsia="Arial" w:hAnsi="Arial" w:cs="Arial"/>
        </w:rPr>
        <w:t xml:space="preserve">entrega del formulario completado con la información solicitada y el resto de la </w:t>
      </w:r>
      <w:proofErr w:type="gramStart"/>
      <w:r>
        <w:rPr>
          <w:rFonts w:ascii="Arial" w:eastAsia="Arial" w:hAnsi="Arial" w:cs="Arial"/>
        </w:rPr>
        <w:t>documentación,</w:t>
      </w:r>
      <w:proofErr w:type="gramEnd"/>
      <w:r>
        <w:rPr>
          <w:rFonts w:ascii="Arial" w:eastAsia="Arial" w:hAnsi="Arial" w:cs="Arial"/>
        </w:rPr>
        <w:t xml:space="preserve"> se realizará por: </w:t>
      </w:r>
    </w:p>
    <w:p w14:paraId="64C5A143" w14:textId="77777777" w:rsidR="00E4242D" w:rsidRDefault="00B31468">
      <w:pPr>
        <w:numPr>
          <w:ilvl w:val="3"/>
          <w:numId w:val="9"/>
        </w:numPr>
        <w:pBdr>
          <w:top w:val="nil"/>
          <w:left w:val="nil"/>
          <w:bottom w:val="nil"/>
          <w:right w:val="nil"/>
          <w:between w:val="nil"/>
        </w:pBdr>
        <w:ind w:hanging="648"/>
        <w:jc w:val="both"/>
        <w:rPr>
          <w:rFonts w:ascii="Arial" w:eastAsia="Arial" w:hAnsi="Arial" w:cs="Arial"/>
          <w:i/>
        </w:rPr>
      </w:pPr>
      <w:r>
        <w:rPr>
          <w:rFonts w:ascii="Arial" w:eastAsia="Arial" w:hAnsi="Arial" w:cs="Arial"/>
        </w:rPr>
        <w:t xml:space="preserve">Vía electrónica, a través del correo electrónico </w:t>
      </w:r>
      <w:hyperlink r:id="rId9">
        <w:r>
          <w:rPr>
            <w:rFonts w:ascii="Arial" w:eastAsia="Arial" w:hAnsi="Arial" w:cs="Arial"/>
            <w:u w:val="single"/>
          </w:rPr>
          <w:t>pneucam@minsa.gob.pa</w:t>
        </w:r>
      </w:hyperlink>
    </w:p>
    <w:p w14:paraId="0CC867B3" w14:textId="77777777" w:rsidR="00E4242D" w:rsidRDefault="00B31468">
      <w:pPr>
        <w:numPr>
          <w:ilvl w:val="3"/>
          <w:numId w:val="9"/>
        </w:numPr>
        <w:pBdr>
          <w:top w:val="nil"/>
          <w:left w:val="nil"/>
          <w:bottom w:val="nil"/>
          <w:right w:val="nil"/>
          <w:between w:val="nil"/>
        </w:pBdr>
        <w:ind w:hanging="648"/>
        <w:jc w:val="both"/>
        <w:rPr>
          <w:rFonts w:ascii="Arial" w:eastAsia="Arial" w:hAnsi="Arial" w:cs="Arial"/>
          <w:i/>
        </w:rPr>
      </w:pPr>
      <w:r>
        <w:rPr>
          <w:rFonts w:ascii="Arial" w:eastAsia="Arial" w:hAnsi="Arial" w:cs="Arial"/>
        </w:rPr>
        <w:t>Entrega en físico, de to</w:t>
      </w:r>
      <w:r>
        <w:rPr>
          <w:rFonts w:ascii="Arial" w:eastAsia="Arial" w:hAnsi="Arial" w:cs="Arial"/>
        </w:rPr>
        <w:t xml:space="preserve">dos los documentos solicitados más una copia simple de cada uno, dirigido al PNEUCAM, en La Dirección General de Salud Pública. </w:t>
      </w:r>
    </w:p>
    <w:p w14:paraId="7F3F0821" w14:textId="77777777" w:rsidR="00E4242D" w:rsidRDefault="00B31468">
      <w:pPr>
        <w:numPr>
          <w:ilvl w:val="2"/>
          <w:numId w:val="9"/>
        </w:numPr>
        <w:pBdr>
          <w:top w:val="nil"/>
          <w:left w:val="nil"/>
          <w:bottom w:val="nil"/>
          <w:right w:val="nil"/>
          <w:between w:val="nil"/>
        </w:pBdr>
        <w:jc w:val="both"/>
        <w:rPr>
          <w:rFonts w:ascii="Arial" w:eastAsia="Arial" w:hAnsi="Arial" w:cs="Arial"/>
          <w:i/>
        </w:rPr>
      </w:pPr>
      <w:r>
        <w:rPr>
          <w:rFonts w:ascii="Arial" w:eastAsia="Arial" w:hAnsi="Arial" w:cs="Arial"/>
        </w:rPr>
        <w:t xml:space="preserve">El personal de PNEUCAM verificará la presencia de los documentos utilizando el formulario No. </w:t>
      </w:r>
      <w:proofErr w:type="gramStart"/>
      <w:r>
        <w:rPr>
          <w:rFonts w:ascii="Arial" w:eastAsia="Arial" w:hAnsi="Arial" w:cs="Arial"/>
        </w:rPr>
        <w:t>4  Lista</w:t>
      </w:r>
      <w:proofErr w:type="gramEnd"/>
      <w:r>
        <w:rPr>
          <w:rFonts w:ascii="Arial" w:eastAsia="Arial" w:hAnsi="Arial" w:cs="Arial"/>
        </w:rPr>
        <w:t xml:space="preserve"> de verificación de requi</w:t>
      </w:r>
      <w:r>
        <w:rPr>
          <w:rFonts w:ascii="Arial" w:eastAsia="Arial" w:hAnsi="Arial" w:cs="Arial"/>
        </w:rPr>
        <w:t>sitos</w:t>
      </w:r>
    </w:p>
    <w:p w14:paraId="3027CC7B" w14:textId="77777777" w:rsidR="00E4242D" w:rsidRDefault="00B31468">
      <w:pPr>
        <w:numPr>
          <w:ilvl w:val="3"/>
          <w:numId w:val="9"/>
        </w:numPr>
        <w:pBdr>
          <w:top w:val="nil"/>
          <w:left w:val="nil"/>
          <w:bottom w:val="nil"/>
          <w:right w:val="nil"/>
          <w:between w:val="nil"/>
        </w:pBdr>
        <w:ind w:hanging="648"/>
        <w:jc w:val="both"/>
        <w:rPr>
          <w:rFonts w:ascii="Arial" w:eastAsia="Arial" w:hAnsi="Arial" w:cs="Arial"/>
          <w:i/>
        </w:rPr>
      </w:pPr>
      <w:r>
        <w:rPr>
          <w:rFonts w:ascii="Arial" w:eastAsia="Arial" w:hAnsi="Arial" w:cs="Arial"/>
        </w:rPr>
        <w:t>Documentación incompleta será regresada al destinatario. El aspirante podrá volver a presentar su documentación dentro del plazo establecido para la recepción de documentos según el capítulo 1, sección 1.1.2. Posterior al tiempo indicado, no habrá pr</w:t>
      </w:r>
      <w:r>
        <w:rPr>
          <w:rFonts w:ascii="Arial" w:eastAsia="Arial" w:hAnsi="Arial" w:cs="Arial"/>
        </w:rPr>
        <w:t xml:space="preserve">órroga. </w:t>
      </w:r>
    </w:p>
    <w:p w14:paraId="01DC5325" w14:textId="77777777" w:rsidR="00E4242D" w:rsidRDefault="00B31468">
      <w:pPr>
        <w:numPr>
          <w:ilvl w:val="3"/>
          <w:numId w:val="9"/>
        </w:numPr>
        <w:pBdr>
          <w:top w:val="nil"/>
          <w:left w:val="nil"/>
          <w:bottom w:val="nil"/>
          <w:right w:val="nil"/>
          <w:between w:val="nil"/>
        </w:pBdr>
        <w:ind w:hanging="648"/>
        <w:jc w:val="both"/>
        <w:rPr>
          <w:rFonts w:ascii="Arial" w:eastAsia="Arial" w:hAnsi="Arial" w:cs="Arial"/>
          <w:i/>
        </w:rPr>
      </w:pPr>
      <w:r>
        <w:rPr>
          <w:rFonts w:ascii="Arial" w:eastAsia="Arial" w:hAnsi="Arial" w:cs="Arial"/>
        </w:rPr>
        <w:t xml:space="preserve">La documentación completa será colocada en sobre cerrado y se </w:t>
      </w:r>
      <w:proofErr w:type="gramStart"/>
      <w:r>
        <w:rPr>
          <w:rFonts w:ascii="Arial" w:eastAsia="Arial" w:hAnsi="Arial" w:cs="Arial"/>
        </w:rPr>
        <w:t>enviará  a</w:t>
      </w:r>
      <w:proofErr w:type="gramEnd"/>
      <w:r>
        <w:rPr>
          <w:rFonts w:ascii="Arial" w:eastAsia="Arial" w:hAnsi="Arial" w:cs="Arial"/>
        </w:rPr>
        <w:t xml:space="preserve"> la comisión multidisciplinaria.</w:t>
      </w:r>
    </w:p>
    <w:p w14:paraId="7C6E585A" w14:textId="77777777" w:rsidR="00E4242D" w:rsidRDefault="00B31468">
      <w:pPr>
        <w:numPr>
          <w:ilvl w:val="2"/>
          <w:numId w:val="9"/>
        </w:numPr>
        <w:pBdr>
          <w:top w:val="nil"/>
          <w:left w:val="nil"/>
          <w:bottom w:val="nil"/>
          <w:right w:val="nil"/>
          <w:between w:val="nil"/>
        </w:pBdr>
        <w:jc w:val="both"/>
        <w:rPr>
          <w:rFonts w:ascii="Arial" w:eastAsia="Arial" w:hAnsi="Arial" w:cs="Arial"/>
          <w:i/>
        </w:rPr>
      </w:pPr>
      <w:r>
        <w:rPr>
          <w:rFonts w:ascii="Arial" w:eastAsia="Arial" w:hAnsi="Arial" w:cs="Arial"/>
        </w:rPr>
        <w:t>La comisión multidisciplinaria para la evaluación de proveedores de capacitación revisará la documentación recibida y definirá la(s) propuesta</w:t>
      </w:r>
      <w:r>
        <w:rPr>
          <w:rFonts w:ascii="Arial" w:eastAsia="Arial" w:hAnsi="Arial" w:cs="Arial"/>
        </w:rPr>
        <w:t>(s) ganadoras que serán autorizadas por el Ministerio de Salud, para la Capacitación en Cannabis medicinal. </w:t>
      </w:r>
    </w:p>
    <w:p w14:paraId="30407174" w14:textId="77777777" w:rsidR="00E4242D" w:rsidRDefault="00B31468">
      <w:pPr>
        <w:numPr>
          <w:ilvl w:val="2"/>
          <w:numId w:val="9"/>
        </w:numPr>
        <w:pBdr>
          <w:top w:val="nil"/>
          <w:left w:val="nil"/>
          <w:bottom w:val="nil"/>
          <w:right w:val="nil"/>
          <w:between w:val="nil"/>
        </w:pBdr>
        <w:jc w:val="both"/>
        <w:rPr>
          <w:rFonts w:ascii="Arial" w:eastAsia="Arial" w:hAnsi="Arial" w:cs="Arial"/>
          <w:i/>
        </w:rPr>
      </w:pPr>
      <w:r>
        <w:rPr>
          <w:rFonts w:ascii="Arial" w:eastAsia="Arial" w:hAnsi="Arial" w:cs="Arial"/>
        </w:rPr>
        <w:t>La publicación de proveedores de capacitación autorizados se realizará en el sitio web oficial del Ministerio de Salud.</w:t>
      </w:r>
    </w:p>
    <w:p w14:paraId="334D4A2E" w14:textId="77777777" w:rsidR="00E4242D" w:rsidRDefault="00E4242D">
      <w:pPr>
        <w:pBdr>
          <w:top w:val="nil"/>
          <w:left w:val="nil"/>
          <w:bottom w:val="nil"/>
          <w:right w:val="nil"/>
          <w:between w:val="nil"/>
        </w:pBdr>
        <w:ind w:left="1224"/>
        <w:jc w:val="both"/>
        <w:rPr>
          <w:rFonts w:ascii="Arial" w:eastAsia="Arial" w:hAnsi="Arial" w:cs="Arial"/>
        </w:rPr>
      </w:pPr>
    </w:p>
    <w:p w14:paraId="372394C9" w14:textId="77777777" w:rsidR="00E4242D" w:rsidRDefault="00B31468">
      <w:pPr>
        <w:numPr>
          <w:ilvl w:val="1"/>
          <w:numId w:val="9"/>
        </w:numPr>
        <w:pBdr>
          <w:top w:val="nil"/>
          <w:left w:val="nil"/>
          <w:bottom w:val="nil"/>
          <w:right w:val="nil"/>
          <w:between w:val="nil"/>
        </w:pBdr>
        <w:jc w:val="both"/>
        <w:rPr>
          <w:rFonts w:ascii="Arial" w:eastAsia="Arial" w:hAnsi="Arial" w:cs="Arial"/>
          <w:i/>
        </w:rPr>
      </w:pPr>
      <w:r>
        <w:rPr>
          <w:rFonts w:ascii="Arial" w:eastAsia="Arial" w:hAnsi="Arial" w:cs="Arial"/>
          <w:u w:val="single"/>
        </w:rPr>
        <w:t>COMISIÓN EVALUADORA MULTIDISCIPLINARIA </w:t>
      </w:r>
    </w:p>
    <w:p w14:paraId="6B0FC732" w14:textId="77777777" w:rsidR="00E4242D" w:rsidRDefault="00E4242D">
      <w:pPr>
        <w:pBdr>
          <w:top w:val="nil"/>
          <w:left w:val="nil"/>
          <w:bottom w:val="nil"/>
          <w:right w:val="nil"/>
          <w:between w:val="nil"/>
        </w:pBdr>
        <w:ind w:left="792"/>
        <w:jc w:val="both"/>
        <w:rPr>
          <w:rFonts w:ascii="Arial" w:eastAsia="Arial" w:hAnsi="Arial" w:cs="Arial"/>
          <w:u w:val="single"/>
        </w:rPr>
      </w:pPr>
    </w:p>
    <w:p w14:paraId="5759C3BF" w14:textId="77777777" w:rsidR="00E4242D" w:rsidRDefault="00B31468">
      <w:pPr>
        <w:numPr>
          <w:ilvl w:val="2"/>
          <w:numId w:val="9"/>
        </w:numPr>
        <w:pBdr>
          <w:top w:val="nil"/>
          <w:left w:val="nil"/>
          <w:bottom w:val="nil"/>
          <w:right w:val="nil"/>
          <w:between w:val="nil"/>
        </w:pBdr>
        <w:jc w:val="both"/>
        <w:rPr>
          <w:i/>
        </w:rPr>
      </w:pPr>
      <w:r>
        <w:rPr>
          <w:rFonts w:ascii="Arial" w:eastAsia="Arial" w:hAnsi="Arial" w:cs="Arial"/>
        </w:rPr>
        <w:lastRenderedPageBreak/>
        <w:t xml:space="preserve">En base al artículo 9 de la Resolución No. 925 del 5 de diciembre de 2023, la Unidad Técnica especializada de la Dirección General de Salud Pública será la encargada de evaluar las solicitudes presentadas, a fin de </w:t>
      </w:r>
      <w:r>
        <w:rPr>
          <w:rFonts w:ascii="Arial" w:eastAsia="Arial" w:hAnsi="Arial" w:cs="Arial"/>
        </w:rPr>
        <w:t xml:space="preserve">garantizar que se cumplan con las disposiciones regulatorias exigidas, a través de la </w:t>
      </w:r>
      <w:r>
        <w:rPr>
          <w:rFonts w:ascii="Arial" w:eastAsia="Arial" w:hAnsi="Arial" w:cs="Arial"/>
          <w:b/>
        </w:rPr>
        <w:t>Comisión evaluadora multidisciplinaria</w:t>
      </w:r>
      <w:r>
        <w:rPr>
          <w:rFonts w:ascii="Arial" w:eastAsia="Arial" w:hAnsi="Arial" w:cs="Arial"/>
        </w:rPr>
        <w:t>, la cual estará conformada por cinco (5) miembros descritos a continuación:</w:t>
      </w:r>
    </w:p>
    <w:p w14:paraId="29B75685" w14:textId="77777777" w:rsidR="00E4242D" w:rsidRDefault="00B31468">
      <w:pPr>
        <w:numPr>
          <w:ilvl w:val="3"/>
          <w:numId w:val="9"/>
        </w:numPr>
        <w:pBdr>
          <w:top w:val="nil"/>
          <w:left w:val="nil"/>
          <w:bottom w:val="nil"/>
          <w:right w:val="nil"/>
          <w:between w:val="nil"/>
        </w:pBdr>
        <w:ind w:hanging="648"/>
        <w:jc w:val="both"/>
        <w:rPr>
          <w:rFonts w:ascii="Arial" w:eastAsia="Arial" w:hAnsi="Arial" w:cs="Arial"/>
          <w:i/>
        </w:rPr>
      </w:pPr>
      <w:r>
        <w:rPr>
          <w:rFonts w:ascii="Arial" w:eastAsia="Arial" w:hAnsi="Arial" w:cs="Arial"/>
        </w:rPr>
        <w:t>Dos médicos idóneos </w:t>
      </w:r>
    </w:p>
    <w:p w14:paraId="797F07E0" w14:textId="77777777" w:rsidR="00E4242D" w:rsidRDefault="00B31468">
      <w:pPr>
        <w:numPr>
          <w:ilvl w:val="4"/>
          <w:numId w:val="9"/>
        </w:numPr>
        <w:pBdr>
          <w:top w:val="nil"/>
          <w:left w:val="nil"/>
          <w:bottom w:val="nil"/>
          <w:right w:val="nil"/>
          <w:between w:val="nil"/>
        </w:pBdr>
        <w:ind w:hanging="791"/>
        <w:jc w:val="both"/>
        <w:rPr>
          <w:rFonts w:ascii="Arial" w:eastAsia="Arial" w:hAnsi="Arial" w:cs="Arial"/>
          <w:i/>
        </w:rPr>
      </w:pPr>
      <w:r>
        <w:rPr>
          <w:rFonts w:ascii="Arial" w:eastAsia="Arial" w:hAnsi="Arial" w:cs="Arial"/>
        </w:rPr>
        <w:t>Un representante del Colegio médico de Panamá</w:t>
      </w:r>
    </w:p>
    <w:p w14:paraId="195E1B3B" w14:textId="77777777" w:rsidR="00E4242D" w:rsidRDefault="00B31468">
      <w:pPr>
        <w:numPr>
          <w:ilvl w:val="4"/>
          <w:numId w:val="9"/>
        </w:numPr>
        <w:pBdr>
          <w:top w:val="nil"/>
          <w:left w:val="nil"/>
          <w:bottom w:val="nil"/>
          <w:right w:val="nil"/>
          <w:between w:val="nil"/>
        </w:pBdr>
        <w:ind w:hanging="791"/>
        <w:jc w:val="both"/>
        <w:rPr>
          <w:rFonts w:ascii="Arial" w:eastAsia="Arial" w:hAnsi="Arial" w:cs="Arial"/>
          <w:i/>
        </w:rPr>
      </w:pPr>
      <w:r>
        <w:rPr>
          <w:rFonts w:ascii="Arial" w:eastAsia="Arial" w:hAnsi="Arial" w:cs="Arial"/>
        </w:rPr>
        <w:t>Un representante de la Facultad de medicina de la Universidad de Panamá</w:t>
      </w:r>
    </w:p>
    <w:p w14:paraId="4A476DD7" w14:textId="77777777" w:rsidR="00E4242D" w:rsidRDefault="00B31468">
      <w:pPr>
        <w:numPr>
          <w:ilvl w:val="3"/>
          <w:numId w:val="9"/>
        </w:numPr>
        <w:pBdr>
          <w:top w:val="nil"/>
          <w:left w:val="nil"/>
          <w:bottom w:val="nil"/>
          <w:right w:val="nil"/>
          <w:between w:val="nil"/>
        </w:pBdr>
        <w:ind w:hanging="648"/>
        <w:jc w:val="both"/>
        <w:rPr>
          <w:rFonts w:ascii="Arial" w:eastAsia="Arial" w:hAnsi="Arial" w:cs="Arial"/>
          <w:i/>
        </w:rPr>
      </w:pPr>
      <w:r>
        <w:rPr>
          <w:rFonts w:ascii="Arial" w:eastAsia="Arial" w:hAnsi="Arial" w:cs="Arial"/>
        </w:rPr>
        <w:t>Dos farmacéuticos idóneos en representación a la Dirección de Farmacias y Drogas del Ministerio de salud </w:t>
      </w:r>
    </w:p>
    <w:p w14:paraId="314DAEEB" w14:textId="77777777" w:rsidR="00E4242D" w:rsidRDefault="00B31468">
      <w:pPr>
        <w:numPr>
          <w:ilvl w:val="3"/>
          <w:numId w:val="9"/>
        </w:numPr>
        <w:pBdr>
          <w:top w:val="nil"/>
          <w:left w:val="nil"/>
          <w:bottom w:val="nil"/>
          <w:right w:val="nil"/>
          <w:between w:val="nil"/>
        </w:pBdr>
        <w:ind w:hanging="648"/>
        <w:jc w:val="both"/>
        <w:rPr>
          <w:rFonts w:ascii="Arial" w:eastAsia="Arial" w:hAnsi="Arial" w:cs="Arial"/>
          <w:i/>
        </w:rPr>
      </w:pPr>
      <w:r>
        <w:rPr>
          <w:rFonts w:ascii="Arial" w:eastAsia="Arial" w:hAnsi="Arial" w:cs="Arial"/>
        </w:rPr>
        <w:t>Un representante legal del Minis</w:t>
      </w:r>
      <w:r>
        <w:rPr>
          <w:rFonts w:ascii="Arial" w:eastAsia="Arial" w:hAnsi="Arial" w:cs="Arial"/>
        </w:rPr>
        <w:t>terio de Salud</w:t>
      </w:r>
    </w:p>
    <w:p w14:paraId="0C3C30BC" w14:textId="77777777" w:rsidR="00E4242D" w:rsidRDefault="00B31468">
      <w:pPr>
        <w:numPr>
          <w:ilvl w:val="2"/>
          <w:numId w:val="9"/>
        </w:numPr>
        <w:pBdr>
          <w:top w:val="nil"/>
          <w:left w:val="nil"/>
          <w:bottom w:val="nil"/>
          <w:right w:val="nil"/>
          <w:between w:val="nil"/>
        </w:pBdr>
        <w:jc w:val="both"/>
        <w:rPr>
          <w:rFonts w:ascii="Arial" w:eastAsia="Arial" w:hAnsi="Arial" w:cs="Arial"/>
          <w:i/>
        </w:rPr>
      </w:pPr>
      <w:r>
        <w:rPr>
          <w:rFonts w:ascii="Arial" w:eastAsia="Arial" w:hAnsi="Arial" w:cs="Arial"/>
        </w:rPr>
        <w:t>Durante la evaluación de las propuestas de los Proveedores de Capacitación se contará con tres (3) asesores técnicos en calidad de “observador”, los cuales no tendrán participación en la valoración de las propuestas presentadas.</w:t>
      </w:r>
    </w:p>
    <w:p w14:paraId="7C265B15" w14:textId="77777777" w:rsidR="00E4242D" w:rsidRDefault="00B31468">
      <w:pPr>
        <w:numPr>
          <w:ilvl w:val="2"/>
          <w:numId w:val="9"/>
        </w:numPr>
        <w:pBdr>
          <w:top w:val="nil"/>
          <w:left w:val="nil"/>
          <w:bottom w:val="nil"/>
          <w:right w:val="nil"/>
          <w:between w:val="nil"/>
        </w:pBdr>
        <w:jc w:val="both"/>
        <w:rPr>
          <w:rFonts w:ascii="Arial" w:eastAsia="Arial" w:hAnsi="Arial" w:cs="Arial"/>
          <w:i/>
        </w:rPr>
      </w:pPr>
      <w:r>
        <w:rPr>
          <w:rFonts w:ascii="Arial" w:eastAsia="Arial" w:hAnsi="Arial" w:cs="Arial"/>
        </w:rPr>
        <w:t>Los Proveedo</w:t>
      </w:r>
      <w:r>
        <w:rPr>
          <w:rFonts w:ascii="Arial" w:eastAsia="Arial" w:hAnsi="Arial" w:cs="Arial"/>
        </w:rPr>
        <w:t>res de capacitación seleccionados recibirán una inducción sobre la normativa legal panameña relacionada al Cannabis medicinal, la cual será impartida por el equipo legal de la Dirección de Farmacias y Drogas y de la DIGESA.</w:t>
      </w:r>
    </w:p>
    <w:p w14:paraId="66813D12" w14:textId="77777777" w:rsidR="00E4242D" w:rsidRDefault="00E4242D">
      <w:pPr>
        <w:pBdr>
          <w:top w:val="nil"/>
          <w:left w:val="nil"/>
          <w:bottom w:val="nil"/>
          <w:right w:val="nil"/>
          <w:between w:val="nil"/>
        </w:pBdr>
        <w:ind w:left="1224"/>
        <w:jc w:val="both"/>
        <w:rPr>
          <w:rFonts w:ascii="Arial" w:eastAsia="Arial" w:hAnsi="Arial" w:cs="Arial"/>
          <w:i/>
          <w:u w:val="single"/>
        </w:rPr>
      </w:pPr>
    </w:p>
    <w:p w14:paraId="0710D2E7" w14:textId="77777777" w:rsidR="00E4242D" w:rsidRDefault="00B31468">
      <w:pPr>
        <w:numPr>
          <w:ilvl w:val="1"/>
          <w:numId w:val="9"/>
        </w:numPr>
        <w:pBdr>
          <w:top w:val="nil"/>
          <w:left w:val="nil"/>
          <w:bottom w:val="nil"/>
          <w:right w:val="nil"/>
          <w:between w:val="nil"/>
        </w:pBdr>
        <w:jc w:val="both"/>
        <w:rPr>
          <w:rFonts w:ascii="Arial" w:eastAsia="Arial" w:hAnsi="Arial" w:cs="Arial"/>
          <w:color w:val="000000"/>
        </w:rPr>
      </w:pPr>
      <w:r>
        <w:rPr>
          <w:rFonts w:ascii="Arial" w:eastAsia="Arial" w:hAnsi="Arial" w:cs="Arial"/>
          <w:i/>
          <w:color w:val="000000"/>
          <w:u w:val="single"/>
        </w:rPr>
        <w:t>DEFINICIONES</w:t>
      </w:r>
    </w:p>
    <w:p w14:paraId="2B77A8F5" w14:textId="77777777" w:rsidR="00E4242D" w:rsidRDefault="00E4242D">
      <w:pPr>
        <w:pBdr>
          <w:top w:val="nil"/>
          <w:left w:val="nil"/>
          <w:bottom w:val="nil"/>
          <w:right w:val="nil"/>
          <w:between w:val="nil"/>
        </w:pBdr>
        <w:ind w:left="792"/>
        <w:jc w:val="both"/>
        <w:rPr>
          <w:rFonts w:ascii="Arial" w:eastAsia="Arial" w:hAnsi="Arial" w:cs="Arial"/>
          <w:i/>
          <w:u w:val="single"/>
        </w:rPr>
      </w:pPr>
    </w:p>
    <w:p w14:paraId="28998BF5"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Las palabras se entenderán en su sentido natural y obvio, según el uso general de las mismas palabras, pero cuando el </w:t>
      </w:r>
      <w:r>
        <w:rPr>
          <w:rFonts w:ascii="Arial" w:eastAsia="Arial" w:hAnsi="Arial" w:cs="Arial"/>
        </w:rPr>
        <w:t>ente regulador</w:t>
      </w:r>
      <w:r>
        <w:rPr>
          <w:rFonts w:ascii="Arial" w:eastAsia="Arial" w:hAnsi="Arial" w:cs="Arial"/>
          <w:color w:val="000000"/>
        </w:rPr>
        <w:t xml:space="preserve"> las haya definido expresamente para ciertas materias, se les dará a éstas su significado legal.</w:t>
      </w:r>
    </w:p>
    <w:p w14:paraId="259AFE63"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Las palabras técnicas de to</w:t>
      </w:r>
      <w:r>
        <w:rPr>
          <w:rFonts w:ascii="Arial" w:eastAsia="Arial" w:hAnsi="Arial" w:cs="Arial"/>
          <w:color w:val="000000"/>
        </w:rPr>
        <w:t>da ciencia o arte se tomarán en el sentido en que regularmente se utilizan en la respectiva ciencia o arte, salvo que su uso sea claramente distinto.</w:t>
      </w:r>
    </w:p>
    <w:p w14:paraId="461DE146"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Para efectos de este Proceso, incluyendo sus Formularios, las palabras escritas con primera letra en mayúscula, tendrán el significado que se les atribuye en la Ley No. 242 de 2021, el Decreto Ejecutivo No. 121 de 1 de septiembre de 2022 y las definiciones</w:t>
      </w:r>
      <w:r>
        <w:rPr>
          <w:rFonts w:ascii="Arial" w:eastAsia="Arial" w:hAnsi="Arial" w:cs="Arial"/>
          <w:color w:val="000000"/>
        </w:rPr>
        <w:t xml:space="preserve"> incluidas en esta sección, salvo que expresamente se indique otra cosa en las Bases para la Calificación de las Propuestas. Dichas palabras podrán usarse en singular o plural y en cualquier género, según lo requiera el sentido de la frase de que se trate.</w:t>
      </w:r>
    </w:p>
    <w:p w14:paraId="035814F2" w14:textId="77777777" w:rsidR="00E4242D" w:rsidRDefault="00E4242D">
      <w:pPr>
        <w:pBdr>
          <w:top w:val="nil"/>
          <w:left w:val="nil"/>
          <w:bottom w:val="nil"/>
          <w:right w:val="nil"/>
          <w:between w:val="nil"/>
        </w:pBdr>
        <w:ind w:left="1944"/>
        <w:jc w:val="both"/>
        <w:rPr>
          <w:rFonts w:ascii="Arial" w:eastAsia="Arial" w:hAnsi="Arial" w:cs="Arial"/>
          <w:color w:val="000000"/>
        </w:rPr>
      </w:pPr>
    </w:p>
    <w:p w14:paraId="65284B93" w14:textId="77777777" w:rsidR="00E4242D" w:rsidRDefault="00B31468">
      <w:pPr>
        <w:numPr>
          <w:ilvl w:val="0"/>
          <w:numId w:val="2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t>
      </w:r>
      <w:proofErr w:type="gramStart"/>
      <w:r>
        <w:rPr>
          <w:rFonts w:ascii="Arial" w:eastAsia="Arial" w:hAnsi="Arial" w:cs="Arial"/>
          <w:color w:val="000000"/>
        </w:rPr>
        <w:t>Balboas</w:t>
      </w:r>
      <w:proofErr w:type="gramEnd"/>
      <w:r>
        <w:rPr>
          <w:rFonts w:ascii="Arial" w:eastAsia="Arial" w:hAnsi="Arial" w:cs="Arial"/>
          <w:color w:val="000000"/>
        </w:rPr>
        <w:t xml:space="preserve"> o B/.”. La unidad monetaria de la República de Panamá conforme al Artículo 1171 del Código Fiscal de Panamá, y su valor nominal equivale al dólar de los Estados Unidos de América.</w:t>
      </w:r>
    </w:p>
    <w:p w14:paraId="55E82111" w14:textId="77777777" w:rsidR="00E4242D" w:rsidRDefault="00B31468">
      <w:pPr>
        <w:numPr>
          <w:ilvl w:val="0"/>
          <w:numId w:val="2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“Bases o Requisitos </w:t>
      </w:r>
      <w:r>
        <w:rPr>
          <w:rFonts w:ascii="Arial" w:eastAsia="Arial" w:hAnsi="Arial" w:cs="Arial"/>
          <w:i/>
          <w:color w:val="000000"/>
        </w:rPr>
        <w:t>para la Selección</w:t>
      </w:r>
      <w:r>
        <w:rPr>
          <w:rFonts w:ascii="Arial" w:eastAsia="Arial" w:hAnsi="Arial" w:cs="Arial"/>
          <w:color w:val="000000"/>
        </w:rPr>
        <w:t>”. El presente documento, in</w:t>
      </w:r>
      <w:r>
        <w:rPr>
          <w:rFonts w:ascii="Arial" w:eastAsia="Arial" w:hAnsi="Arial" w:cs="Arial"/>
          <w:color w:val="000000"/>
        </w:rPr>
        <w:t xml:space="preserve">cluyendo sus formularios y adendas emitidas por el MINSA que definen los objetivos y requisitos, las reglas, plazos, condiciones y procedimientos a los que se someten los actos de invitación, recepción, valoración, decisión y demás </w:t>
      </w:r>
      <w:r>
        <w:rPr>
          <w:rFonts w:ascii="Arial" w:eastAsia="Arial" w:hAnsi="Arial" w:cs="Arial"/>
          <w:color w:val="000000"/>
        </w:rPr>
        <w:lastRenderedPageBreak/>
        <w:t>aspectos relativos a las</w:t>
      </w:r>
      <w:r>
        <w:rPr>
          <w:rFonts w:ascii="Arial" w:eastAsia="Arial" w:hAnsi="Arial" w:cs="Arial"/>
          <w:color w:val="000000"/>
        </w:rPr>
        <w:t xml:space="preserve"> propuestas presentadas por los participantes con el fin de conformar la lista de</w:t>
      </w:r>
      <w:r>
        <w:rPr>
          <w:rFonts w:ascii="Arial" w:eastAsia="Arial" w:hAnsi="Arial" w:cs="Arial"/>
        </w:rPr>
        <w:t xml:space="preserve"> </w:t>
      </w:r>
      <w:r>
        <w:rPr>
          <w:rFonts w:ascii="Arial" w:eastAsia="Arial" w:hAnsi="Arial" w:cs="Arial"/>
        </w:rPr>
        <w:t>proveedores</w:t>
      </w:r>
      <w:r>
        <w:rPr>
          <w:rFonts w:ascii="Arial" w:eastAsia="Arial" w:hAnsi="Arial" w:cs="Arial"/>
        </w:rPr>
        <w:t>.</w:t>
      </w:r>
    </w:p>
    <w:p w14:paraId="45495AC6" w14:textId="77777777" w:rsidR="00E4242D" w:rsidRDefault="00B31468">
      <w:pPr>
        <w:numPr>
          <w:ilvl w:val="0"/>
          <w:numId w:val="29"/>
        </w:numPr>
        <w:pBdr>
          <w:top w:val="nil"/>
          <w:left w:val="nil"/>
          <w:bottom w:val="nil"/>
          <w:right w:val="nil"/>
          <w:between w:val="nil"/>
        </w:pBdr>
        <w:jc w:val="both"/>
        <w:rPr>
          <w:rFonts w:ascii="Arial" w:eastAsia="Arial" w:hAnsi="Arial" w:cs="Arial"/>
        </w:rPr>
      </w:pPr>
      <w:r>
        <w:rPr>
          <w:rFonts w:ascii="Arial" w:eastAsia="Arial" w:hAnsi="Arial" w:cs="Arial"/>
        </w:rPr>
        <w:t>“Experiencia Técnica”</w:t>
      </w:r>
      <w:r>
        <w:rPr>
          <w:rFonts w:ascii="Arial" w:eastAsia="Arial" w:hAnsi="Arial" w:cs="Arial"/>
        </w:rPr>
        <w:t>: experiencia que tenga el proveedor de capacitación en Cannabis medicinal y sus derivados.</w:t>
      </w:r>
    </w:p>
    <w:p w14:paraId="2A2C305A" w14:textId="77777777" w:rsidR="00E4242D" w:rsidRDefault="00B31468">
      <w:pPr>
        <w:numPr>
          <w:ilvl w:val="0"/>
          <w:numId w:val="2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“Fecha de Cierre” o “Fecha de Cierre del Aviso de Convocatoria”. La fecha y rango de hora habilitada para la presentación de las propuestas por parte de los partici</w:t>
      </w:r>
      <w:r>
        <w:rPr>
          <w:rFonts w:ascii="Arial" w:eastAsia="Arial" w:hAnsi="Arial" w:cs="Arial"/>
          <w:color w:val="000000"/>
        </w:rPr>
        <w:t xml:space="preserve">pantes indicada en el Aviso de Convocatoria. Vencida la hora y día señalados, la </w:t>
      </w:r>
      <w:r>
        <w:rPr>
          <w:rFonts w:ascii="Arial" w:eastAsia="Arial" w:hAnsi="Arial" w:cs="Arial"/>
        </w:rPr>
        <w:t xml:space="preserve">DIGESA </w:t>
      </w:r>
      <w:r>
        <w:rPr>
          <w:rFonts w:ascii="Arial" w:eastAsia="Arial" w:hAnsi="Arial" w:cs="Arial"/>
          <w:color w:val="000000"/>
        </w:rPr>
        <w:t xml:space="preserve">del MINSA no recibirá, en ningún caso, más </w:t>
      </w:r>
      <w:r>
        <w:rPr>
          <w:rFonts w:ascii="Arial" w:eastAsia="Arial" w:hAnsi="Arial" w:cs="Arial"/>
        </w:rPr>
        <w:t>propuestas</w:t>
      </w:r>
      <w:r>
        <w:rPr>
          <w:rFonts w:ascii="Arial" w:eastAsia="Arial" w:hAnsi="Arial" w:cs="Arial"/>
          <w:color w:val="000000"/>
        </w:rPr>
        <w:t>.</w:t>
      </w:r>
    </w:p>
    <w:p w14:paraId="7C47BF0A" w14:textId="77777777" w:rsidR="00E4242D" w:rsidRDefault="00B31468">
      <w:pPr>
        <w:numPr>
          <w:ilvl w:val="0"/>
          <w:numId w:val="2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“Formulario”. El documento o el conjunto de documentos y formatos que se adjuntan a las Bases para la selección y</w:t>
      </w:r>
      <w:r>
        <w:rPr>
          <w:rFonts w:ascii="Arial" w:eastAsia="Arial" w:hAnsi="Arial" w:cs="Arial"/>
          <w:color w:val="000000"/>
        </w:rPr>
        <w:t xml:space="preserve"> que forman parte integral de los mismos. </w:t>
      </w:r>
    </w:p>
    <w:p w14:paraId="6778D45F" w14:textId="77777777" w:rsidR="00E4242D" w:rsidRDefault="00B31468">
      <w:pPr>
        <w:numPr>
          <w:ilvl w:val="0"/>
          <w:numId w:val="29"/>
        </w:numPr>
        <w:pBdr>
          <w:top w:val="nil"/>
          <w:left w:val="nil"/>
          <w:bottom w:val="nil"/>
          <w:right w:val="nil"/>
          <w:between w:val="nil"/>
        </w:pBdr>
        <w:jc w:val="both"/>
        <w:rPr>
          <w:rFonts w:ascii="Arial" w:eastAsia="Arial" w:hAnsi="Arial" w:cs="Arial"/>
        </w:rPr>
      </w:pPr>
      <w:r>
        <w:rPr>
          <w:rFonts w:ascii="Arial" w:eastAsia="Arial" w:hAnsi="Arial" w:cs="Arial"/>
        </w:rPr>
        <w:t xml:space="preserve">Criterios de desempate. Parámetros de valoración que serán utilizados por la comisión evaluadora en caso de que existan varios proponentes con igual ponderación y que faciliten la asignación de registro. </w:t>
      </w:r>
    </w:p>
    <w:p w14:paraId="21783687" w14:textId="77777777" w:rsidR="00E4242D" w:rsidRDefault="00B31468">
      <w:pPr>
        <w:numPr>
          <w:ilvl w:val="0"/>
          <w:numId w:val="2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“Partici</w:t>
      </w:r>
      <w:r>
        <w:rPr>
          <w:rFonts w:ascii="Arial" w:eastAsia="Arial" w:hAnsi="Arial" w:cs="Arial"/>
          <w:color w:val="000000"/>
        </w:rPr>
        <w:t>pante”. La Persona Individual nacional jurídica o extranjera o el Consorcio que presenta una Propuesta para la obtención de un registro de Proveedor de capacitación.</w:t>
      </w:r>
    </w:p>
    <w:p w14:paraId="1BD08FBE" w14:textId="77777777" w:rsidR="00E4242D" w:rsidRDefault="00B31468">
      <w:pPr>
        <w:numPr>
          <w:ilvl w:val="0"/>
          <w:numId w:val="2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“Persona Jurídica”. Entidad nacional o extranjera, legalmente constituida conforme a su le</w:t>
      </w:r>
      <w:r>
        <w:rPr>
          <w:rFonts w:ascii="Arial" w:eastAsia="Arial" w:hAnsi="Arial" w:cs="Arial"/>
          <w:color w:val="000000"/>
        </w:rPr>
        <w:t>gislación de origen, distinta de sus miembros individualmente considerados, capaz de contraer derechos y obligaciones por sí misma y que sean necesarios para la realización de sus fines.</w:t>
      </w:r>
    </w:p>
    <w:p w14:paraId="2B27366E" w14:textId="77777777" w:rsidR="00E4242D" w:rsidRDefault="00B31468">
      <w:pPr>
        <w:numPr>
          <w:ilvl w:val="0"/>
          <w:numId w:val="2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“Persona Natural”. Las personas naturales capaces, conforme el derech</w:t>
      </w:r>
      <w:r>
        <w:rPr>
          <w:rFonts w:ascii="Arial" w:eastAsia="Arial" w:hAnsi="Arial" w:cs="Arial"/>
          <w:color w:val="000000"/>
        </w:rPr>
        <w:t>o común, nacional o extranjera que actúa en nombre propio y a la que se le atribuyen un conjunto de derechos y obligaciones y que forma parte de un Consorcio para efectos de la aplicación referida en el presente instrumento.</w:t>
      </w:r>
    </w:p>
    <w:p w14:paraId="1A5FDB9A" w14:textId="77777777" w:rsidR="00E4242D" w:rsidRDefault="00B31468">
      <w:pPr>
        <w:numPr>
          <w:ilvl w:val="0"/>
          <w:numId w:val="2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“Proceso de Evaluación de Propuestas”. El procedimiento que tiene por objeto la selección de lo</w:t>
      </w:r>
      <w:r>
        <w:rPr>
          <w:rFonts w:ascii="Arial" w:eastAsia="Arial" w:hAnsi="Arial" w:cs="Arial"/>
        </w:rPr>
        <w:t xml:space="preserve">s </w:t>
      </w:r>
      <w:r>
        <w:rPr>
          <w:rFonts w:ascii="Arial" w:eastAsia="Arial" w:hAnsi="Arial" w:cs="Arial"/>
        </w:rPr>
        <w:t xml:space="preserve">proveedores de capacitación </w:t>
      </w:r>
      <w:r>
        <w:rPr>
          <w:rFonts w:ascii="Arial" w:eastAsia="Arial" w:hAnsi="Arial" w:cs="Arial"/>
        </w:rPr>
        <w:t>entre aquellos Participantes que hayan presentado una Propuesta, en los términos del Decreto Ejecutivo No. 121 de 1 de septiembre d</w:t>
      </w:r>
      <w:r>
        <w:rPr>
          <w:rFonts w:ascii="Arial" w:eastAsia="Arial" w:hAnsi="Arial" w:cs="Arial"/>
        </w:rPr>
        <w:t>e 2022.</w:t>
      </w:r>
    </w:p>
    <w:p w14:paraId="6A785AEA" w14:textId="77777777" w:rsidR="00E4242D" w:rsidRDefault="00B31468">
      <w:pPr>
        <w:numPr>
          <w:ilvl w:val="0"/>
          <w:numId w:val="29"/>
        </w:numPr>
        <w:pBdr>
          <w:top w:val="nil"/>
          <w:left w:val="nil"/>
          <w:bottom w:val="nil"/>
          <w:right w:val="nil"/>
          <w:between w:val="nil"/>
        </w:pBdr>
        <w:jc w:val="both"/>
        <w:rPr>
          <w:rFonts w:ascii="Arial" w:eastAsia="Arial" w:hAnsi="Arial" w:cs="Arial"/>
        </w:rPr>
      </w:pPr>
      <w:r>
        <w:rPr>
          <w:rFonts w:ascii="Arial" w:eastAsia="Arial" w:hAnsi="Arial" w:cs="Arial"/>
        </w:rPr>
        <w:t>“Experiencia en capacitación” </w:t>
      </w:r>
      <w:r>
        <w:rPr>
          <w:rFonts w:ascii="Arial" w:eastAsia="Arial" w:hAnsi="Arial" w:cs="Arial"/>
          <w:highlight w:val="white"/>
        </w:rPr>
        <w:t>Práctica prolongada que proporciona conocimiento o habilidad para realizar un conjunto de actividades didácticas o de enseñanza y mejoramiento de las capacidades de trabajo que se ofrecen a los trabajadores de una orga</w:t>
      </w:r>
      <w:r>
        <w:rPr>
          <w:rFonts w:ascii="Arial" w:eastAsia="Arial" w:hAnsi="Arial" w:cs="Arial"/>
          <w:highlight w:val="white"/>
        </w:rPr>
        <w:t>nización o empresa. Esta experiencia se basa específicamente a la capacitación de Cannabis medicinal</w:t>
      </w:r>
    </w:p>
    <w:p w14:paraId="2644B726" w14:textId="77777777" w:rsidR="00E4242D" w:rsidRDefault="00B31468">
      <w:pPr>
        <w:numPr>
          <w:ilvl w:val="0"/>
          <w:numId w:val="29"/>
        </w:numPr>
        <w:pBdr>
          <w:top w:val="nil"/>
          <w:left w:val="nil"/>
          <w:bottom w:val="nil"/>
          <w:right w:val="nil"/>
          <w:between w:val="nil"/>
        </w:pBdr>
        <w:jc w:val="both"/>
        <w:rPr>
          <w:rFonts w:ascii="Arial" w:eastAsia="Arial" w:hAnsi="Arial" w:cs="Arial"/>
        </w:rPr>
      </w:pPr>
      <w:r>
        <w:rPr>
          <w:rFonts w:ascii="Arial" w:eastAsia="Arial" w:hAnsi="Arial" w:cs="Arial"/>
        </w:rPr>
        <w:t xml:space="preserve">“Representante </w:t>
      </w:r>
      <w:proofErr w:type="spellStart"/>
      <w:proofErr w:type="gramStart"/>
      <w:r>
        <w:rPr>
          <w:rFonts w:ascii="Arial" w:eastAsia="Arial" w:hAnsi="Arial" w:cs="Arial"/>
        </w:rPr>
        <w:t>legal”per</w:t>
      </w:r>
      <w:r>
        <w:rPr>
          <w:rFonts w:ascii="Arial" w:eastAsia="Arial" w:hAnsi="Arial" w:cs="Arial"/>
        </w:rPr>
        <w:t>sona</w:t>
      </w:r>
      <w:proofErr w:type="spellEnd"/>
      <w:proofErr w:type="gramEnd"/>
      <w:r>
        <w:rPr>
          <w:rFonts w:ascii="Arial" w:eastAsia="Arial" w:hAnsi="Arial" w:cs="Arial"/>
        </w:rPr>
        <w:t xml:space="preserve"> a la que, por disposición legal, corresponde actuar en nombre de otra persona física o jurídica.</w:t>
      </w:r>
      <w:r>
        <w:rPr>
          <w:rFonts w:ascii="Arial" w:eastAsia="Arial" w:hAnsi="Arial" w:cs="Arial"/>
        </w:rPr>
        <w:t xml:space="preserve"> </w:t>
      </w:r>
    </w:p>
    <w:p w14:paraId="3532F51D" w14:textId="77777777" w:rsidR="00E4242D" w:rsidRDefault="00B31468">
      <w:pPr>
        <w:numPr>
          <w:ilvl w:val="0"/>
          <w:numId w:val="29"/>
        </w:numPr>
        <w:pBdr>
          <w:top w:val="nil"/>
          <w:left w:val="nil"/>
          <w:bottom w:val="nil"/>
          <w:right w:val="nil"/>
          <w:between w:val="nil"/>
        </w:pBdr>
        <w:jc w:val="both"/>
        <w:rPr>
          <w:rFonts w:ascii="Arial" w:eastAsia="Arial" w:hAnsi="Arial" w:cs="Arial"/>
        </w:rPr>
      </w:pPr>
      <w:r>
        <w:rPr>
          <w:rFonts w:ascii="Arial" w:eastAsia="Arial" w:hAnsi="Arial" w:cs="Arial"/>
        </w:rPr>
        <w:t>“Ejecutorias”</w:t>
      </w:r>
      <w:r>
        <w:rPr>
          <w:rFonts w:ascii="Arial" w:eastAsia="Arial" w:hAnsi="Arial" w:cs="Arial"/>
        </w:rPr>
        <w:t xml:space="preserve">. Se entenderá </w:t>
      </w:r>
      <w:r>
        <w:rPr>
          <w:rFonts w:ascii="Arial" w:eastAsia="Arial" w:hAnsi="Arial" w:cs="Arial"/>
        </w:rPr>
        <w:t>como ejecutorias todo aquel certificado obtenido mediante asistencia comprobada y certificación de su aprobación para perfeccionamiento académico en el ámbito del Cannabis medicinal.</w:t>
      </w:r>
    </w:p>
    <w:p w14:paraId="7EF217DF" w14:textId="77777777" w:rsidR="00E4242D" w:rsidRDefault="00B31468">
      <w:pPr>
        <w:numPr>
          <w:ilvl w:val="0"/>
          <w:numId w:val="29"/>
        </w:numPr>
        <w:pBdr>
          <w:top w:val="nil"/>
          <w:left w:val="nil"/>
          <w:bottom w:val="nil"/>
          <w:right w:val="nil"/>
          <w:between w:val="nil"/>
        </w:pBdr>
        <w:jc w:val="both"/>
        <w:rPr>
          <w:rFonts w:ascii="Arial" w:eastAsia="Arial" w:hAnsi="Arial" w:cs="Arial"/>
        </w:rPr>
      </w:pPr>
      <w:r>
        <w:rPr>
          <w:rFonts w:ascii="Arial" w:eastAsia="Arial" w:hAnsi="Arial" w:cs="Arial"/>
        </w:rPr>
        <w:t xml:space="preserve">“Facilitadores” </w:t>
      </w:r>
      <w:r>
        <w:rPr>
          <w:rFonts w:ascii="Arial" w:eastAsia="Arial" w:hAnsi="Arial" w:cs="Arial"/>
          <w:color w:val="202020"/>
          <w:highlight w:val="white"/>
        </w:rPr>
        <w:t>persona encargada de orientar sobre una materia o activid</w:t>
      </w:r>
      <w:r>
        <w:rPr>
          <w:rFonts w:ascii="Arial" w:eastAsia="Arial" w:hAnsi="Arial" w:cs="Arial"/>
          <w:color w:val="202020"/>
          <w:highlight w:val="white"/>
        </w:rPr>
        <w:t xml:space="preserve">ad determinada, en la cual es experto, para lograr objetivos o resultados específicos. </w:t>
      </w:r>
    </w:p>
    <w:p w14:paraId="288ACB03" w14:textId="77777777" w:rsidR="00E4242D" w:rsidRDefault="00B31468">
      <w:pPr>
        <w:numPr>
          <w:ilvl w:val="0"/>
          <w:numId w:val="29"/>
        </w:numPr>
        <w:pBdr>
          <w:top w:val="nil"/>
          <w:left w:val="nil"/>
          <w:bottom w:val="nil"/>
          <w:right w:val="nil"/>
          <w:between w:val="nil"/>
        </w:pBdr>
        <w:jc w:val="both"/>
        <w:rPr>
          <w:rFonts w:ascii="Arial" w:eastAsia="Arial" w:hAnsi="Arial" w:cs="Arial"/>
          <w:color w:val="000000"/>
        </w:rPr>
      </w:pPr>
      <w:r>
        <w:rPr>
          <w:rFonts w:ascii="Arial" w:eastAsia="Arial" w:hAnsi="Arial" w:cs="Arial"/>
        </w:rPr>
        <w:t>“</w:t>
      </w:r>
      <w:r>
        <w:rPr>
          <w:rFonts w:ascii="Arial" w:eastAsia="Arial" w:hAnsi="Arial" w:cs="Arial"/>
        </w:rPr>
        <w:t>Modalidad</w:t>
      </w:r>
      <w:r>
        <w:rPr>
          <w:rFonts w:ascii="Arial" w:eastAsia="Arial" w:hAnsi="Arial" w:cs="Arial"/>
        </w:rPr>
        <w:t xml:space="preserve"> Virtual</w:t>
      </w:r>
      <w:r>
        <w:rPr>
          <w:rFonts w:ascii="Arial" w:eastAsia="Arial" w:hAnsi="Arial" w:cs="Arial"/>
        </w:rPr>
        <w:t xml:space="preserve">” </w:t>
      </w:r>
      <w:r>
        <w:rPr>
          <w:rFonts w:ascii="Arial" w:eastAsia="Arial" w:hAnsi="Arial" w:cs="Arial"/>
        </w:rPr>
        <w:t xml:space="preserve">Realización de las docencias </w:t>
      </w:r>
      <w:r>
        <w:rPr>
          <w:rFonts w:ascii="Arial" w:eastAsia="Arial" w:hAnsi="Arial" w:cs="Arial"/>
        </w:rPr>
        <w:t xml:space="preserve">de manera digital a </w:t>
      </w:r>
      <w:r>
        <w:rPr>
          <w:rFonts w:ascii="Arial" w:eastAsia="Arial" w:hAnsi="Arial" w:cs="Arial"/>
        </w:rPr>
        <w:t>través</w:t>
      </w:r>
      <w:r>
        <w:rPr>
          <w:rFonts w:ascii="Arial" w:eastAsia="Arial" w:hAnsi="Arial" w:cs="Arial"/>
        </w:rPr>
        <w:t xml:space="preserve"> de aplicaciones o sitios web </w:t>
      </w:r>
      <w:r>
        <w:rPr>
          <w:rFonts w:ascii="Arial" w:eastAsia="Arial" w:hAnsi="Arial" w:cs="Arial"/>
        </w:rPr>
        <w:t xml:space="preserve">diseñados para dicha finalidad. </w:t>
      </w:r>
    </w:p>
    <w:p w14:paraId="6F9AF573" w14:textId="77777777" w:rsidR="00E4242D" w:rsidRDefault="00B31468">
      <w:pPr>
        <w:numPr>
          <w:ilvl w:val="0"/>
          <w:numId w:val="29"/>
        </w:numPr>
        <w:pBdr>
          <w:top w:val="nil"/>
          <w:left w:val="nil"/>
          <w:bottom w:val="nil"/>
          <w:right w:val="nil"/>
          <w:between w:val="nil"/>
        </w:pBdr>
        <w:jc w:val="both"/>
        <w:rPr>
          <w:rFonts w:ascii="Arial" w:eastAsia="Arial" w:hAnsi="Arial" w:cs="Arial"/>
        </w:rPr>
      </w:pPr>
      <w:r>
        <w:rPr>
          <w:rFonts w:ascii="Arial" w:eastAsia="Arial" w:hAnsi="Arial" w:cs="Arial"/>
        </w:rPr>
        <w:lastRenderedPageBreak/>
        <w:t>“Modalidad Presencial”. Realiz</w:t>
      </w:r>
      <w:r>
        <w:rPr>
          <w:rFonts w:ascii="Arial" w:eastAsia="Arial" w:hAnsi="Arial" w:cs="Arial"/>
        </w:rPr>
        <w:t xml:space="preserve">ación de las docencias de manera presencial en un espacio designado para tal fin. </w:t>
      </w:r>
    </w:p>
    <w:p w14:paraId="26C721EF" w14:textId="77777777" w:rsidR="00E4242D" w:rsidRDefault="00B31468">
      <w:pPr>
        <w:numPr>
          <w:ilvl w:val="0"/>
          <w:numId w:val="29"/>
        </w:numPr>
        <w:pBdr>
          <w:top w:val="nil"/>
          <w:left w:val="nil"/>
          <w:bottom w:val="nil"/>
          <w:right w:val="nil"/>
          <w:between w:val="nil"/>
        </w:pBdr>
        <w:jc w:val="both"/>
        <w:rPr>
          <w:rFonts w:ascii="Arial" w:eastAsia="Arial" w:hAnsi="Arial" w:cs="Arial"/>
        </w:rPr>
      </w:pPr>
      <w:r>
        <w:rPr>
          <w:rFonts w:ascii="Arial" w:eastAsia="Arial" w:hAnsi="Arial" w:cs="Arial"/>
        </w:rPr>
        <w:t>“Modalidad Combinada” Docencia que sea impartida tanto en modalidad virtual y modalidad presencial.</w:t>
      </w:r>
    </w:p>
    <w:p w14:paraId="406D89B1" w14:textId="77777777" w:rsidR="00E4242D" w:rsidRDefault="00B31468">
      <w:pPr>
        <w:numPr>
          <w:ilvl w:val="0"/>
          <w:numId w:val="29"/>
        </w:numPr>
        <w:pBdr>
          <w:top w:val="nil"/>
          <w:left w:val="nil"/>
          <w:bottom w:val="nil"/>
          <w:right w:val="nil"/>
          <w:between w:val="nil"/>
        </w:pBdr>
        <w:jc w:val="both"/>
        <w:rPr>
          <w:rFonts w:ascii="Arial" w:eastAsia="Arial" w:hAnsi="Arial" w:cs="Arial"/>
        </w:rPr>
      </w:pPr>
      <w:r>
        <w:rPr>
          <w:rFonts w:ascii="Arial" w:eastAsia="Arial" w:hAnsi="Arial" w:cs="Arial"/>
        </w:rPr>
        <w:t>“Proveedor de capacitación”</w:t>
      </w:r>
      <w:r>
        <w:rPr>
          <w:rFonts w:ascii="Arial" w:eastAsia="Arial" w:hAnsi="Arial" w:cs="Arial"/>
        </w:rPr>
        <w:t>. Persona o entidad interesada o designada para proveer capacitación a médicos, personal farmacéutico y empleados de la industria del cannabis medicinal.</w:t>
      </w:r>
    </w:p>
    <w:p w14:paraId="45482A29" w14:textId="77777777" w:rsidR="00E4242D" w:rsidRDefault="00B31468">
      <w:pPr>
        <w:numPr>
          <w:ilvl w:val="0"/>
          <w:numId w:val="29"/>
        </w:numPr>
        <w:pBdr>
          <w:top w:val="nil"/>
          <w:left w:val="nil"/>
          <w:bottom w:val="nil"/>
          <w:right w:val="nil"/>
          <w:between w:val="nil"/>
        </w:pBdr>
        <w:jc w:val="both"/>
        <w:rPr>
          <w:rFonts w:ascii="Arial" w:eastAsia="Arial" w:hAnsi="Arial" w:cs="Arial"/>
        </w:rPr>
      </w:pPr>
      <w:r>
        <w:rPr>
          <w:rFonts w:ascii="Arial" w:eastAsia="Arial" w:hAnsi="Arial" w:cs="Arial"/>
        </w:rPr>
        <w:t>“Registro de proveedor de capacitación en Cannabis Medicinal”. Autorización entregada por la Dirección</w:t>
      </w:r>
      <w:r>
        <w:rPr>
          <w:rFonts w:ascii="Arial" w:eastAsia="Arial" w:hAnsi="Arial" w:cs="Arial"/>
        </w:rPr>
        <w:t xml:space="preserve"> Nacional de Salud Pública del Ministerio de Salud de Panamá para capacitar a médicos, personal farmacéutico y empleados de la industria del cannabis medicinal</w:t>
      </w:r>
      <w:r>
        <w:rPr>
          <w:rFonts w:ascii="Arial" w:eastAsia="Arial" w:hAnsi="Arial" w:cs="Arial"/>
          <w:color w:val="FF0000"/>
        </w:rPr>
        <w:t>.</w:t>
      </w:r>
    </w:p>
    <w:p w14:paraId="7C863F15" w14:textId="77777777" w:rsidR="00E4242D" w:rsidRDefault="00B31468">
      <w:pPr>
        <w:numPr>
          <w:ilvl w:val="0"/>
          <w:numId w:val="29"/>
        </w:numPr>
        <w:pBdr>
          <w:top w:val="nil"/>
          <w:left w:val="nil"/>
          <w:bottom w:val="nil"/>
          <w:right w:val="nil"/>
          <w:between w:val="nil"/>
        </w:pBdr>
        <w:jc w:val="both"/>
        <w:rPr>
          <w:rFonts w:ascii="Arial" w:eastAsia="Arial" w:hAnsi="Arial" w:cs="Arial"/>
        </w:rPr>
      </w:pPr>
      <w:r>
        <w:rPr>
          <w:rFonts w:ascii="Arial" w:eastAsia="Arial" w:hAnsi="Arial" w:cs="Arial"/>
        </w:rPr>
        <w:t xml:space="preserve">“Comisión evaluadora multidisciplinaria” </w:t>
      </w:r>
      <w:r>
        <w:rPr>
          <w:rFonts w:ascii="Arial" w:eastAsia="Arial" w:hAnsi="Arial" w:cs="Arial"/>
        </w:rPr>
        <w:t>La comisión integrada por personas naturales que estar</w:t>
      </w:r>
      <w:r>
        <w:rPr>
          <w:rFonts w:ascii="Arial" w:eastAsia="Arial" w:hAnsi="Arial" w:cs="Arial"/>
        </w:rPr>
        <w:t>á encargada de evaluar las propuestas presentadas y recomendar, la selección de los participantes que conformarán los proveedores de capacitación</w:t>
      </w:r>
    </w:p>
    <w:p w14:paraId="452F00D0" w14:textId="77777777" w:rsidR="00E4242D" w:rsidRDefault="00B31468">
      <w:pPr>
        <w:numPr>
          <w:ilvl w:val="0"/>
          <w:numId w:val="29"/>
        </w:numPr>
        <w:pBdr>
          <w:top w:val="nil"/>
          <w:left w:val="nil"/>
          <w:bottom w:val="nil"/>
          <w:right w:val="nil"/>
          <w:between w:val="nil"/>
        </w:pBdr>
        <w:jc w:val="both"/>
        <w:rPr>
          <w:rFonts w:ascii="Arial" w:eastAsia="Arial" w:hAnsi="Arial" w:cs="Arial"/>
        </w:rPr>
      </w:pPr>
      <w:r>
        <w:rPr>
          <w:rFonts w:ascii="Arial" w:eastAsia="Arial" w:hAnsi="Arial" w:cs="Arial"/>
        </w:rPr>
        <w:t>“DIGESA”. Direcci</w:t>
      </w:r>
      <w:r>
        <w:rPr>
          <w:rFonts w:ascii="Arial" w:eastAsia="Arial" w:hAnsi="Arial" w:cs="Arial"/>
        </w:rPr>
        <w:t>ón General de Salud Pública del Ministerio de Salud de Panamá.</w:t>
      </w:r>
    </w:p>
    <w:p w14:paraId="373F12E4" w14:textId="77777777" w:rsidR="00E4242D" w:rsidRDefault="00B31468">
      <w:pPr>
        <w:numPr>
          <w:ilvl w:val="0"/>
          <w:numId w:val="29"/>
        </w:numPr>
        <w:pBdr>
          <w:top w:val="nil"/>
          <w:left w:val="nil"/>
          <w:bottom w:val="nil"/>
          <w:right w:val="nil"/>
          <w:between w:val="nil"/>
        </w:pBdr>
        <w:jc w:val="both"/>
        <w:rPr>
          <w:rFonts w:ascii="Arial" w:eastAsia="Arial" w:hAnsi="Arial" w:cs="Arial"/>
        </w:rPr>
      </w:pPr>
      <w:r>
        <w:rPr>
          <w:rFonts w:ascii="Arial" w:eastAsia="Arial" w:hAnsi="Arial" w:cs="Arial"/>
        </w:rPr>
        <w:t>“PNEUCAM” Programa</w:t>
      </w:r>
      <w:r>
        <w:rPr>
          <w:rFonts w:ascii="Arial" w:eastAsia="Arial" w:hAnsi="Arial" w:cs="Arial"/>
        </w:rPr>
        <w:t xml:space="preserve"> Nacional pa</w:t>
      </w:r>
      <w:r>
        <w:rPr>
          <w:rFonts w:ascii="Arial" w:eastAsia="Arial" w:hAnsi="Arial" w:cs="Arial"/>
        </w:rPr>
        <w:t xml:space="preserve">ra el Estudio y Uso Medicinal del Cannabis y sus Derivados del Ministerio de Salud de Panamá. </w:t>
      </w:r>
    </w:p>
    <w:p w14:paraId="09C47AD1" w14:textId="77777777" w:rsidR="00E4242D" w:rsidRDefault="00B31468">
      <w:pPr>
        <w:numPr>
          <w:ilvl w:val="0"/>
          <w:numId w:val="29"/>
        </w:numPr>
        <w:pBdr>
          <w:top w:val="nil"/>
          <w:left w:val="nil"/>
          <w:bottom w:val="nil"/>
          <w:right w:val="nil"/>
          <w:between w:val="nil"/>
        </w:pBdr>
        <w:jc w:val="both"/>
        <w:rPr>
          <w:rFonts w:ascii="Arial" w:eastAsia="Arial" w:hAnsi="Arial" w:cs="Arial"/>
        </w:rPr>
      </w:pPr>
      <w:r>
        <w:rPr>
          <w:rFonts w:ascii="Arial" w:eastAsia="Arial" w:hAnsi="Arial" w:cs="Arial"/>
        </w:rPr>
        <w:t>“Médicos idóneos” M</w:t>
      </w:r>
      <w:r>
        <w:rPr>
          <w:rFonts w:ascii="Arial" w:eastAsia="Arial" w:hAnsi="Arial" w:cs="Arial"/>
        </w:rPr>
        <w:t xml:space="preserve">édico autorizado por el Consejo Técnico del Ministerio de Salud de Panamá para el libre ejercicio de la profesión médica. </w:t>
      </w:r>
    </w:p>
    <w:p w14:paraId="51A84A10" w14:textId="77777777" w:rsidR="00E4242D" w:rsidRDefault="00B31468">
      <w:pPr>
        <w:numPr>
          <w:ilvl w:val="0"/>
          <w:numId w:val="29"/>
        </w:numPr>
        <w:pBdr>
          <w:top w:val="nil"/>
          <w:left w:val="nil"/>
          <w:bottom w:val="nil"/>
          <w:right w:val="nil"/>
          <w:between w:val="nil"/>
        </w:pBdr>
        <w:jc w:val="both"/>
        <w:rPr>
          <w:rFonts w:ascii="Arial" w:eastAsia="Arial" w:hAnsi="Arial" w:cs="Arial"/>
        </w:rPr>
      </w:pPr>
      <w:r>
        <w:rPr>
          <w:rFonts w:ascii="Arial" w:eastAsia="Arial" w:hAnsi="Arial" w:cs="Arial"/>
        </w:rPr>
        <w:t>“Médicos especialis</w:t>
      </w:r>
      <w:r>
        <w:rPr>
          <w:rFonts w:ascii="Arial" w:eastAsia="Arial" w:hAnsi="Arial" w:cs="Arial"/>
        </w:rPr>
        <w:t>tas” M</w:t>
      </w:r>
      <w:r>
        <w:rPr>
          <w:rFonts w:ascii="Arial" w:eastAsia="Arial" w:hAnsi="Arial" w:cs="Arial"/>
        </w:rPr>
        <w:t xml:space="preserve">édico que haya culminado estudios de </w:t>
      </w:r>
      <w:proofErr w:type="gramStart"/>
      <w:r>
        <w:rPr>
          <w:rFonts w:ascii="Arial" w:eastAsia="Arial" w:hAnsi="Arial" w:cs="Arial"/>
        </w:rPr>
        <w:t xml:space="preserve">especialidad  </w:t>
      </w:r>
      <w:r>
        <w:rPr>
          <w:rFonts w:ascii="Arial" w:eastAsia="Arial" w:hAnsi="Arial" w:cs="Arial"/>
        </w:rPr>
        <w:t>y</w:t>
      </w:r>
      <w:proofErr w:type="gramEnd"/>
      <w:r>
        <w:rPr>
          <w:rFonts w:ascii="Arial" w:eastAsia="Arial" w:hAnsi="Arial" w:cs="Arial"/>
        </w:rPr>
        <w:t xml:space="preserve"> </w:t>
      </w:r>
      <w:r>
        <w:rPr>
          <w:rFonts w:ascii="Arial" w:eastAsia="Arial" w:hAnsi="Arial" w:cs="Arial"/>
        </w:rPr>
        <w:t>cuente con idoneidad expedida por el Consejo Técnico del Ministerio de Salud de Panamá para ejercer dicha especialidad.</w:t>
      </w:r>
    </w:p>
    <w:p w14:paraId="402E331C" w14:textId="77777777" w:rsidR="00E4242D" w:rsidRDefault="00E4242D">
      <w:pPr>
        <w:pBdr>
          <w:top w:val="nil"/>
          <w:left w:val="nil"/>
          <w:bottom w:val="nil"/>
          <w:right w:val="nil"/>
          <w:between w:val="nil"/>
        </w:pBdr>
        <w:ind w:left="1944"/>
        <w:jc w:val="both"/>
        <w:rPr>
          <w:rFonts w:ascii="Arial" w:eastAsia="Arial" w:hAnsi="Arial" w:cs="Arial"/>
        </w:rPr>
      </w:pPr>
    </w:p>
    <w:p w14:paraId="476B9735" w14:textId="77777777" w:rsidR="00E4242D" w:rsidRDefault="00B31468">
      <w:pPr>
        <w:numPr>
          <w:ilvl w:val="1"/>
          <w:numId w:val="9"/>
        </w:numPr>
        <w:pBdr>
          <w:top w:val="nil"/>
          <w:left w:val="nil"/>
          <w:bottom w:val="nil"/>
          <w:right w:val="nil"/>
          <w:between w:val="nil"/>
        </w:pBdr>
        <w:jc w:val="both"/>
        <w:rPr>
          <w:rFonts w:ascii="Arial" w:eastAsia="Arial" w:hAnsi="Arial" w:cs="Arial"/>
        </w:rPr>
      </w:pPr>
      <w:r>
        <w:rPr>
          <w:rFonts w:ascii="Arial" w:eastAsia="Arial" w:hAnsi="Arial" w:cs="Arial"/>
          <w:i/>
          <w:u w:val="single"/>
        </w:rPr>
        <w:t>INTERPRETACIÓN</w:t>
      </w:r>
    </w:p>
    <w:p w14:paraId="0594A486" w14:textId="77777777" w:rsidR="00E4242D" w:rsidRDefault="00E4242D">
      <w:pPr>
        <w:pBdr>
          <w:top w:val="nil"/>
          <w:left w:val="nil"/>
          <w:bottom w:val="nil"/>
          <w:right w:val="nil"/>
          <w:between w:val="nil"/>
        </w:pBdr>
        <w:ind w:left="792"/>
        <w:jc w:val="both"/>
        <w:rPr>
          <w:rFonts w:ascii="Arial" w:eastAsia="Arial" w:hAnsi="Arial" w:cs="Arial"/>
          <w:i/>
          <w:u w:val="single"/>
        </w:rPr>
      </w:pPr>
    </w:p>
    <w:p w14:paraId="32785B1C" w14:textId="77777777" w:rsidR="00E4242D" w:rsidRDefault="00B31468">
      <w:pPr>
        <w:numPr>
          <w:ilvl w:val="2"/>
          <w:numId w:val="9"/>
        </w:numPr>
        <w:pBdr>
          <w:top w:val="nil"/>
          <w:left w:val="nil"/>
          <w:bottom w:val="nil"/>
          <w:right w:val="nil"/>
          <w:between w:val="nil"/>
        </w:pBdr>
        <w:jc w:val="both"/>
        <w:rPr>
          <w:rFonts w:ascii="Arial" w:eastAsia="Arial" w:hAnsi="Arial" w:cs="Arial"/>
        </w:rPr>
      </w:pPr>
      <w:r>
        <w:rPr>
          <w:rFonts w:ascii="Arial" w:eastAsia="Arial" w:hAnsi="Arial" w:cs="Arial"/>
        </w:rPr>
        <w:t>Las Bases para la selección deben ser interpretadas en forma integral y sistemática, por lo que sus disposiciones no deben ser entendidas individualmente y de manera aislada del contexto general.</w:t>
      </w:r>
    </w:p>
    <w:p w14:paraId="4E4BFE03" w14:textId="77777777" w:rsidR="00E4242D" w:rsidRDefault="00B31468">
      <w:pPr>
        <w:numPr>
          <w:ilvl w:val="2"/>
          <w:numId w:val="9"/>
        </w:numPr>
        <w:pBdr>
          <w:top w:val="nil"/>
          <w:left w:val="nil"/>
          <w:bottom w:val="nil"/>
          <w:right w:val="nil"/>
          <w:between w:val="nil"/>
        </w:pBdr>
        <w:jc w:val="both"/>
        <w:rPr>
          <w:rFonts w:ascii="Arial" w:eastAsia="Arial" w:hAnsi="Arial" w:cs="Arial"/>
        </w:rPr>
      </w:pPr>
      <w:r>
        <w:rPr>
          <w:rFonts w:ascii="Arial" w:eastAsia="Arial" w:hAnsi="Arial" w:cs="Arial"/>
        </w:rPr>
        <w:t>Para la interpretación de las Bases deberán aplicarse los cr</w:t>
      </w:r>
      <w:r>
        <w:rPr>
          <w:rFonts w:ascii="Arial" w:eastAsia="Arial" w:hAnsi="Arial" w:cs="Arial"/>
        </w:rPr>
        <w:t>iterios siguientes:</w:t>
      </w:r>
    </w:p>
    <w:p w14:paraId="545CA5CF" w14:textId="77777777" w:rsidR="00E4242D" w:rsidRDefault="00B31468">
      <w:pPr>
        <w:numPr>
          <w:ilvl w:val="0"/>
          <w:numId w:val="35"/>
        </w:numPr>
        <w:ind w:right="136"/>
        <w:jc w:val="both"/>
        <w:rPr>
          <w:rFonts w:ascii="Arial" w:eastAsia="Arial" w:hAnsi="Arial" w:cs="Arial"/>
        </w:rPr>
      </w:pPr>
      <w:r>
        <w:rPr>
          <w:rFonts w:ascii="Arial" w:eastAsia="Arial" w:hAnsi="Arial" w:cs="Arial"/>
        </w:rPr>
        <w:t>El orden de los capítulos, secciones, numerales, literales y sus incisos no debe ser interpretado como un grado de prelación entre los mismos.</w:t>
      </w:r>
    </w:p>
    <w:p w14:paraId="0151E58C" w14:textId="77777777" w:rsidR="00E4242D" w:rsidRDefault="00B31468">
      <w:pPr>
        <w:numPr>
          <w:ilvl w:val="0"/>
          <w:numId w:val="35"/>
        </w:numPr>
        <w:ind w:right="136"/>
        <w:jc w:val="both"/>
        <w:rPr>
          <w:rFonts w:ascii="Arial" w:eastAsia="Arial" w:hAnsi="Arial" w:cs="Arial"/>
        </w:rPr>
      </w:pPr>
      <w:r>
        <w:rPr>
          <w:rFonts w:ascii="Arial" w:eastAsia="Arial" w:hAnsi="Arial" w:cs="Arial"/>
        </w:rPr>
        <w:t xml:space="preserve">Los títulos de los capítulos, secciones, numerales, literales y </w:t>
      </w:r>
      <w:proofErr w:type="spellStart"/>
      <w:r>
        <w:rPr>
          <w:rFonts w:ascii="Arial" w:eastAsia="Arial" w:hAnsi="Arial" w:cs="Arial"/>
        </w:rPr>
        <w:t>subincisos</w:t>
      </w:r>
      <w:proofErr w:type="spellEnd"/>
      <w:r>
        <w:rPr>
          <w:rFonts w:ascii="Arial" w:eastAsia="Arial" w:hAnsi="Arial" w:cs="Arial"/>
        </w:rPr>
        <w:t xml:space="preserve"> se incluyen con fi</w:t>
      </w:r>
      <w:r>
        <w:rPr>
          <w:rFonts w:ascii="Arial" w:eastAsia="Arial" w:hAnsi="Arial" w:cs="Arial"/>
        </w:rPr>
        <w:t>nes ilustrativos y de referencia, pero no limitan, definen o describen el alcance y la intención de las Bases para la selección.</w:t>
      </w:r>
    </w:p>
    <w:p w14:paraId="3DDFDC30" w14:textId="77777777" w:rsidR="00E4242D" w:rsidRDefault="00B31468">
      <w:pPr>
        <w:numPr>
          <w:ilvl w:val="0"/>
          <w:numId w:val="35"/>
        </w:numPr>
        <w:ind w:right="136"/>
        <w:jc w:val="both"/>
        <w:rPr>
          <w:rFonts w:ascii="Arial" w:eastAsia="Arial" w:hAnsi="Arial" w:cs="Arial"/>
        </w:rPr>
      </w:pPr>
      <w:r>
        <w:rPr>
          <w:rFonts w:ascii="Arial" w:eastAsia="Arial" w:hAnsi="Arial" w:cs="Arial"/>
        </w:rPr>
        <w:t>Todos los plazos establecidos en las Bases para la selección se entenderán dados en días y meses calendario, salvo indicación e</w:t>
      </w:r>
      <w:r>
        <w:rPr>
          <w:rFonts w:ascii="Arial" w:eastAsia="Arial" w:hAnsi="Arial" w:cs="Arial"/>
        </w:rPr>
        <w:t>xpresa en contrario.</w:t>
      </w:r>
    </w:p>
    <w:p w14:paraId="500EFD59" w14:textId="77777777" w:rsidR="00E4242D" w:rsidRDefault="00B31468">
      <w:pPr>
        <w:numPr>
          <w:ilvl w:val="0"/>
          <w:numId w:val="35"/>
        </w:numPr>
        <w:ind w:right="136"/>
        <w:jc w:val="both"/>
        <w:rPr>
          <w:rFonts w:ascii="Arial" w:eastAsia="Arial" w:hAnsi="Arial" w:cs="Arial"/>
        </w:rPr>
      </w:pPr>
      <w:r>
        <w:rPr>
          <w:rFonts w:ascii="Arial" w:eastAsia="Arial" w:hAnsi="Arial" w:cs="Arial"/>
        </w:rPr>
        <w:t>Cuando se trate de plazos contados en días calendario, se entenderá que cuando el día de vencimiento de un plazo no fuese un día hábil, este no se prorrogará al día siguiente.</w:t>
      </w:r>
    </w:p>
    <w:p w14:paraId="6A1A1174" w14:textId="77777777" w:rsidR="00E4242D" w:rsidRDefault="00B31468">
      <w:pPr>
        <w:numPr>
          <w:ilvl w:val="0"/>
          <w:numId w:val="35"/>
        </w:numPr>
        <w:ind w:right="136"/>
        <w:jc w:val="both"/>
        <w:rPr>
          <w:rFonts w:ascii="Arial" w:eastAsia="Arial" w:hAnsi="Arial" w:cs="Arial"/>
        </w:rPr>
      </w:pPr>
      <w:r>
        <w:rPr>
          <w:rFonts w:ascii="Arial" w:eastAsia="Arial" w:hAnsi="Arial" w:cs="Arial"/>
        </w:rPr>
        <w:t>Cuando se trate de plazos contados en días hábiles, se ente</w:t>
      </w:r>
      <w:r>
        <w:rPr>
          <w:rFonts w:ascii="Arial" w:eastAsia="Arial" w:hAnsi="Arial" w:cs="Arial"/>
        </w:rPr>
        <w:t>nderá que cuando el día de vencimiento de un plazo no fuese un día hábil, este se prorrogará al día hábil siguiente.</w:t>
      </w:r>
    </w:p>
    <w:p w14:paraId="051C6BFB" w14:textId="77777777" w:rsidR="00E4242D" w:rsidRDefault="00B31468">
      <w:pPr>
        <w:numPr>
          <w:ilvl w:val="0"/>
          <w:numId w:val="35"/>
        </w:numPr>
        <w:ind w:right="136"/>
        <w:jc w:val="both"/>
        <w:rPr>
          <w:rFonts w:ascii="Arial" w:eastAsia="Arial" w:hAnsi="Arial" w:cs="Arial"/>
        </w:rPr>
      </w:pPr>
      <w:r>
        <w:rPr>
          <w:rFonts w:ascii="Arial" w:eastAsia="Arial" w:hAnsi="Arial" w:cs="Arial"/>
        </w:rPr>
        <w:lastRenderedPageBreak/>
        <w:t>Se entenderá el sentido literal del texto, cuando sus términos sean claros y no dejen lugar a duda.</w:t>
      </w:r>
    </w:p>
    <w:p w14:paraId="2E6731AF" w14:textId="77777777" w:rsidR="00E4242D" w:rsidRDefault="00B31468">
      <w:pPr>
        <w:numPr>
          <w:ilvl w:val="0"/>
          <w:numId w:val="35"/>
        </w:numPr>
        <w:ind w:right="136"/>
        <w:jc w:val="both"/>
        <w:rPr>
          <w:rFonts w:ascii="Arial" w:eastAsia="Arial" w:hAnsi="Arial" w:cs="Arial"/>
        </w:rPr>
      </w:pPr>
      <w:r>
        <w:rPr>
          <w:rFonts w:ascii="Arial" w:eastAsia="Arial" w:hAnsi="Arial" w:cs="Arial"/>
        </w:rPr>
        <w:t>En caso de que algún texto admita diversos sentidos, deberá aplicarse el más adecuado para la consecución del objeto de la calificación.</w:t>
      </w:r>
    </w:p>
    <w:p w14:paraId="47E9D493" w14:textId="77777777" w:rsidR="00E4242D" w:rsidRDefault="00B31468">
      <w:pPr>
        <w:numPr>
          <w:ilvl w:val="0"/>
          <w:numId w:val="35"/>
        </w:numPr>
        <w:ind w:right="136"/>
        <w:jc w:val="both"/>
        <w:rPr>
          <w:rFonts w:ascii="Arial" w:eastAsia="Arial" w:hAnsi="Arial" w:cs="Arial"/>
        </w:rPr>
      </w:pPr>
      <w:r>
        <w:rPr>
          <w:rFonts w:ascii="Arial" w:eastAsia="Arial" w:hAnsi="Arial" w:cs="Arial"/>
        </w:rPr>
        <w:t xml:space="preserve">La Comisión Evaluadora multidisciplinaria determinará mediante informe técnico sus recomendaciones a la DIGESA para la </w:t>
      </w:r>
      <w:r>
        <w:rPr>
          <w:rFonts w:ascii="Arial" w:eastAsia="Arial" w:hAnsi="Arial" w:cs="Arial"/>
        </w:rPr>
        <w:t>asignación de los registros de proveedores de capacitación a los aplicantes mejor calificados.</w:t>
      </w:r>
    </w:p>
    <w:p w14:paraId="708CE89C" w14:textId="77777777" w:rsidR="00E4242D" w:rsidRDefault="00E4242D">
      <w:pPr>
        <w:pBdr>
          <w:top w:val="nil"/>
          <w:left w:val="nil"/>
          <w:bottom w:val="nil"/>
          <w:right w:val="nil"/>
          <w:between w:val="nil"/>
        </w:pBdr>
        <w:jc w:val="both"/>
        <w:rPr>
          <w:rFonts w:ascii="Arial" w:eastAsia="Arial" w:hAnsi="Arial" w:cs="Arial"/>
          <w:i/>
          <w:color w:val="000000"/>
          <w:u w:val="single"/>
        </w:rPr>
      </w:pPr>
    </w:p>
    <w:p w14:paraId="68C4A760" w14:textId="77777777" w:rsidR="00E4242D" w:rsidRDefault="00E4242D">
      <w:pPr>
        <w:pBdr>
          <w:top w:val="nil"/>
          <w:left w:val="nil"/>
          <w:bottom w:val="nil"/>
          <w:right w:val="nil"/>
          <w:between w:val="nil"/>
        </w:pBdr>
        <w:ind w:left="792"/>
        <w:jc w:val="both"/>
        <w:rPr>
          <w:rFonts w:ascii="Arial" w:eastAsia="Arial" w:hAnsi="Arial" w:cs="Arial"/>
          <w:i/>
          <w:u w:val="single"/>
        </w:rPr>
      </w:pPr>
    </w:p>
    <w:p w14:paraId="5B55EDB5" w14:textId="77777777" w:rsidR="00E4242D" w:rsidRDefault="00B31468">
      <w:pPr>
        <w:numPr>
          <w:ilvl w:val="1"/>
          <w:numId w:val="9"/>
        </w:numPr>
        <w:spacing w:before="1"/>
        <w:jc w:val="both"/>
        <w:rPr>
          <w:rFonts w:ascii="Arial" w:eastAsia="Arial" w:hAnsi="Arial" w:cs="Arial"/>
        </w:rPr>
      </w:pPr>
      <w:r>
        <w:rPr>
          <w:rFonts w:ascii="Arial" w:eastAsia="Arial" w:hAnsi="Arial" w:cs="Arial"/>
          <w:i/>
          <w:u w:val="single"/>
        </w:rPr>
        <w:t>OBJETO DEL PROCESO</w:t>
      </w:r>
    </w:p>
    <w:p w14:paraId="0A8D1ECF" w14:textId="77777777" w:rsidR="00E4242D" w:rsidRDefault="00E4242D">
      <w:pPr>
        <w:spacing w:before="1"/>
        <w:ind w:left="1224"/>
        <w:jc w:val="both"/>
        <w:rPr>
          <w:rFonts w:ascii="Arial" w:eastAsia="Arial" w:hAnsi="Arial" w:cs="Arial"/>
          <w:i/>
          <w:u w:val="single"/>
        </w:rPr>
      </w:pPr>
    </w:p>
    <w:p w14:paraId="62E3ADCF" w14:textId="77777777" w:rsidR="00E4242D" w:rsidRDefault="00B31468">
      <w:pPr>
        <w:ind w:left="708"/>
        <w:jc w:val="both"/>
        <w:rPr>
          <w:rFonts w:ascii="Arial" w:eastAsia="Arial" w:hAnsi="Arial" w:cs="Arial"/>
        </w:rPr>
      </w:pPr>
      <w:r>
        <w:rPr>
          <w:rFonts w:ascii="Arial" w:eastAsia="Arial" w:hAnsi="Arial" w:cs="Arial"/>
        </w:rPr>
        <w:t xml:space="preserve">El presente proceso tiene por objetivo la selección de las empresas que podrán impartir capacitaciones sobre Cannabis medicinal a médicos, </w:t>
      </w:r>
      <w:proofErr w:type="spellStart"/>
      <w:r>
        <w:rPr>
          <w:rFonts w:ascii="Arial" w:eastAsia="Arial" w:hAnsi="Arial" w:cs="Arial"/>
        </w:rPr>
        <w:t>dispensatarios</w:t>
      </w:r>
      <w:proofErr w:type="spellEnd"/>
      <w:r>
        <w:rPr>
          <w:rFonts w:ascii="Arial" w:eastAsia="Arial" w:hAnsi="Arial" w:cs="Arial"/>
        </w:rPr>
        <w:t xml:space="preserve"> y personal de la industria del Cannabis.</w:t>
      </w:r>
    </w:p>
    <w:p w14:paraId="538FCA65" w14:textId="77777777" w:rsidR="00E4242D" w:rsidRDefault="00E4242D">
      <w:pPr>
        <w:pBdr>
          <w:top w:val="nil"/>
          <w:left w:val="nil"/>
          <w:bottom w:val="nil"/>
          <w:right w:val="nil"/>
          <w:between w:val="nil"/>
        </w:pBdr>
        <w:ind w:left="360"/>
        <w:jc w:val="both"/>
        <w:rPr>
          <w:rFonts w:ascii="Arial" w:eastAsia="Arial" w:hAnsi="Arial" w:cs="Arial"/>
          <w:color w:val="000000"/>
        </w:rPr>
      </w:pPr>
    </w:p>
    <w:p w14:paraId="4E54699F" w14:textId="77777777" w:rsidR="00E4242D" w:rsidRDefault="00E4242D">
      <w:pPr>
        <w:jc w:val="both"/>
        <w:rPr>
          <w:rFonts w:ascii="Arial" w:eastAsia="Arial" w:hAnsi="Arial" w:cs="Arial"/>
          <w:color w:val="000000"/>
        </w:rPr>
      </w:pPr>
    </w:p>
    <w:p w14:paraId="1764C5F1" w14:textId="77777777" w:rsidR="00E4242D" w:rsidRDefault="00B31468">
      <w:pPr>
        <w:numPr>
          <w:ilvl w:val="1"/>
          <w:numId w:val="9"/>
        </w:numPr>
        <w:pBdr>
          <w:top w:val="nil"/>
          <w:left w:val="nil"/>
          <w:bottom w:val="nil"/>
          <w:right w:val="nil"/>
          <w:between w:val="nil"/>
        </w:pBdr>
        <w:jc w:val="both"/>
        <w:rPr>
          <w:rFonts w:ascii="Arial" w:eastAsia="Arial" w:hAnsi="Arial" w:cs="Arial"/>
          <w:color w:val="000000"/>
        </w:rPr>
      </w:pPr>
      <w:r>
        <w:rPr>
          <w:rFonts w:ascii="Arial" w:eastAsia="Arial" w:hAnsi="Arial" w:cs="Arial"/>
          <w:i/>
          <w:color w:val="000000"/>
          <w:u w:val="single"/>
        </w:rPr>
        <w:t>CONSULTA DE LAS BASES DE SELECCIÓN</w:t>
      </w:r>
    </w:p>
    <w:p w14:paraId="100A657A" w14:textId="77777777" w:rsidR="00E4242D" w:rsidRDefault="00E4242D">
      <w:pPr>
        <w:pBdr>
          <w:top w:val="nil"/>
          <w:left w:val="nil"/>
          <w:bottom w:val="nil"/>
          <w:right w:val="nil"/>
          <w:between w:val="nil"/>
        </w:pBdr>
        <w:ind w:left="792"/>
        <w:jc w:val="both"/>
        <w:rPr>
          <w:rFonts w:ascii="Arial" w:eastAsia="Arial" w:hAnsi="Arial" w:cs="Arial"/>
          <w:i/>
          <w:u w:val="single"/>
        </w:rPr>
      </w:pPr>
    </w:p>
    <w:p w14:paraId="79E3B243"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La </w:t>
      </w:r>
      <w:r>
        <w:rPr>
          <w:rFonts w:ascii="Arial" w:eastAsia="Arial" w:hAnsi="Arial" w:cs="Arial"/>
        </w:rPr>
        <w:t>información</w:t>
      </w:r>
      <w:r>
        <w:rPr>
          <w:rFonts w:ascii="Arial" w:eastAsia="Arial" w:hAnsi="Arial" w:cs="Arial"/>
          <w:color w:val="000000"/>
        </w:rPr>
        <w:t xml:space="preserve"> del proceso de selección de las empresas se encuentra disponible para cualquier interesado en el portal del MINSA </w:t>
      </w:r>
      <w:hyperlink r:id="rId10">
        <w:r>
          <w:rPr>
            <w:rFonts w:ascii="Arial" w:eastAsia="Arial" w:hAnsi="Arial" w:cs="Arial"/>
            <w:color w:val="0462C1"/>
            <w:u w:val="single"/>
          </w:rPr>
          <w:t>www.minsa.gob.pa</w:t>
        </w:r>
      </w:hyperlink>
      <w:r>
        <w:rPr>
          <w:rFonts w:ascii="Arial" w:eastAsia="Arial" w:hAnsi="Arial" w:cs="Arial"/>
          <w:color w:val="0462C1"/>
        </w:rPr>
        <w:t xml:space="preserve"> </w:t>
      </w:r>
      <w:r>
        <w:rPr>
          <w:rFonts w:ascii="Arial" w:eastAsia="Arial" w:hAnsi="Arial" w:cs="Arial"/>
          <w:color w:val="000000"/>
        </w:rPr>
        <w:t>o en la</w:t>
      </w:r>
      <w:r>
        <w:rPr>
          <w:rFonts w:ascii="Arial" w:eastAsia="Arial" w:hAnsi="Arial" w:cs="Arial"/>
          <w:color w:val="FF0000"/>
        </w:rPr>
        <w:t xml:space="preserve"> </w:t>
      </w:r>
      <w:r>
        <w:rPr>
          <w:rFonts w:ascii="Arial" w:eastAsia="Arial" w:hAnsi="Arial" w:cs="Arial"/>
        </w:rPr>
        <w:t>DIGESA a través de PNEUCAM. El acceso a las Bases para la selección será gratuito en el portal</w:t>
      </w:r>
      <w:r>
        <w:rPr>
          <w:rFonts w:ascii="Arial" w:eastAsia="Arial" w:hAnsi="Arial" w:cs="Arial"/>
        </w:rPr>
        <w:t xml:space="preserve"> y de manera física.</w:t>
      </w:r>
    </w:p>
    <w:p w14:paraId="2F3AB657"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Las observaciones, preguntas, consultas y solicitudes de aclaraciones de los participantes se efectuarán de acuerdo con los plazos señalados en las presentes Bases para la selección y al correo electrónico señalado en la</w:t>
      </w:r>
      <w:r>
        <w:rPr>
          <w:rFonts w:ascii="Arial" w:eastAsia="Arial" w:hAnsi="Arial" w:cs="Arial"/>
          <w:color w:val="FF0000"/>
        </w:rPr>
        <w:t xml:space="preserve"> </w:t>
      </w:r>
      <w:r>
        <w:rPr>
          <w:rFonts w:ascii="Arial" w:eastAsia="Arial" w:hAnsi="Arial" w:cs="Arial"/>
        </w:rPr>
        <w:t>Sección</w:t>
      </w:r>
      <w:r>
        <w:rPr>
          <w:rFonts w:ascii="Arial" w:eastAsia="Arial" w:hAnsi="Arial" w:cs="Arial"/>
        </w:rPr>
        <w:t xml:space="preserve"> 1.3.2.1</w:t>
      </w:r>
    </w:p>
    <w:p w14:paraId="7A720723"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Las respuestas a la</w:t>
      </w:r>
      <w:r>
        <w:rPr>
          <w:rFonts w:ascii="Arial" w:eastAsia="Arial" w:hAnsi="Arial" w:cs="Arial"/>
          <w:color w:val="000000"/>
        </w:rPr>
        <w:t>s preguntas y observaciones que durante el tiempo que dure la convocatoria formulen los participantes, son de carácter referencial y aclaratorio y no modifican los términos de las Bases para la selección de los</w:t>
      </w:r>
      <w:r>
        <w:rPr>
          <w:rFonts w:ascii="Arial" w:eastAsia="Arial" w:hAnsi="Arial" w:cs="Arial"/>
        </w:rPr>
        <w:t xml:space="preserve"> </w:t>
      </w:r>
      <w:r>
        <w:rPr>
          <w:rFonts w:ascii="Arial" w:eastAsia="Arial" w:hAnsi="Arial" w:cs="Arial"/>
        </w:rPr>
        <w:t>proveedores</w:t>
      </w:r>
      <w:r>
        <w:rPr>
          <w:rFonts w:ascii="Arial" w:eastAsia="Arial" w:hAnsi="Arial" w:cs="Arial"/>
        </w:rPr>
        <w:t>, las cuales únicamente podrán ser</w:t>
      </w:r>
      <w:r>
        <w:rPr>
          <w:rFonts w:ascii="Arial" w:eastAsia="Arial" w:hAnsi="Arial" w:cs="Arial"/>
        </w:rPr>
        <w:t xml:space="preserve"> modificadas mediante adenda. En ningún caso las respuestas otorgadas por el MINSA deberán considerarse como una asesoría en materia de </w:t>
      </w:r>
      <w:r>
        <w:rPr>
          <w:rFonts w:ascii="Arial" w:eastAsia="Arial" w:hAnsi="Arial" w:cs="Arial"/>
        </w:rPr>
        <w:t>docencia.</w:t>
      </w:r>
    </w:p>
    <w:p w14:paraId="0388BA43"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El MINSA publicará en el portal descrito en el </w:t>
      </w:r>
      <w:r>
        <w:rPr>
          <w:rFonts w:ascii="Arial" w:eastAsia="Arial" w:hAnsi="Arial" w:cs="Arial"/>
        </w:rPr>
        <w:t xml:space="preserve">numeral </w:t>
      </w:r>
      <w:r>
        <w:rPr>
          <w:rFonts w:ascii="Arial" w:eastAsia="Arial" w:hAnsi="Arial" w:cs="Arial"/>
        </w:rPr>
        <w:t>1.3.1.2</w:t>
      </w:r>
      <w:r>
        <w:rPr>
          <w:rFonts w:ascii="Arial" w:eastAsia="Arial" w:hAnsi="Arial" w:cs="Arial"/>
          <w:color w:val="000000"/>
        </w:rPr>
        <w:t xml:space="preserve"> anterior, las respuestas a las observaciones, p</w:t>
      </w:r>
      <w:r>
        <w:rPr>
          <w:rFonts w:ascii="Arial" w:eastAsia="Arial" w:hAnsi="Arial" w:cs="Arial"/>
          <w:color w:val="000000"/>
        </w:rPr>
        <w:t>reguntas y consultas de los participantes, así como la adenda a las Bases para la selección, de haberla.</w:t>
      </w:r>
    </w:p>
    <w:p w14:paraId="2F5E4939" w14:textId="77777777" w:rsidR="00E4242D" w:rsidRDefault="00E4242D">
      <w:pPr>
        <w:pBdr>
          <w:top w:val="nil"/>
          <w:left w:val="nil"/>
          <w:bottom w:val="nil"/>
          <w:right w:val="nil"/>
          <w:between w:val="nil"/>
        </w:pBdr>
        <w:ind w:left="1224"/>
        <w:jc w:val="both"/>
        <w:rPr>
          <w:rFonts w:ascii="Arial" w:eastAsia="Arial" w:hAnsi="Arial" w:cs="Arial"/>
          <w:color w:val="000000"/>
        </w:rPr>
      </w:pPr>
    </w:p>
    <w:p w14:paraId="4F2BE1FA" w14:textId="77777777" w:rsidR="00E4242D" w:rsidRDefault="00B31468">
      <w:pPr>
        <w:numPr>
          <w:ilvl w:val="1"/>
          <w:numId w:val="9"/>
        </w:numPr>
        <w:pBdr>
          <w:top w:val="nil"/>
          <w:left w:val="nil"/>
          <w:bottom w:val="nil"/>
          <w:right w:val="nil"/>
          <w:between w:val="nil"/>
        </w:pBdr>
        <w:jc w:val="both"/>
        <w:rPr>
          <w:rFonts w:ascii="Arial" w:eastAsia="Arial" w:hAnsi="Arial" w:cs="Arial"/>
          <w:color w:val="000000"/>
        </w:rPr>
      </w:pPr>
      <w:r>
        <w:rPr>
          <w:rFonts w:ascii="Arial" w:eastAsia="Arial" w:hAnsi="Arial" w:cs="Arial"/>
          <w:i/>
          <w:color w:val="000000"/>
          <w:u w:val="single"/>
        </w:rPr>
        <w:t>COSTOS DE PREPARACIÓN Y PRESENTACIÓN DE LA PROPUESTA</w:t>
      </w:r>
    </w:p>
    <w:p w14:paraId="61891E97" w14:textId="77777777" w:rsidR="00E4242D" w:rsidRDefault="00E4242D">
      <w:pPr>
        <w:pBdr>
          <w:top w:val="nil"/>
          <w:left w:val="nil"/>
          <w:bottom w:val="nil"/>
          <w:right w:val="nil"/>
          <w:between w:val="nil"/>
        </w:pBdr>
        <w:ind w:left="792"/>
        <w:jc w:val="both"/>
        <w:rPr>
          <w:rFonts w:ascii="Arial" w:eastAsia="Arial" w:hAnsi="Arial" w:cs="Arial"/>
          <w:i/>
          <w:u w:val="single"/>
        </w:rPr>
      </w:pPr>
    </w:p>
    <w:p w14:paraId="646780D6"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Es responsabilidad exclusiva de los participantes, asumir todos los costos, gastos, impuestos, tasas y contribuciones, de cualquier naturaleza, que conlleve su participación en el proceso de selección regulado por el presente documento.</w:t>
      </w:r>
    </w:p>
    <w:p w14:paraId="71C686DA"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acceso y consult</w:t>
      </w:r>
      <w:r>
        <w:rPr>
          <w:rFonts w:ascii="Arial" w:eastAsia="Arial" w:hAnsi="Arial" w:cs="Arial"/>
          <w:color w:val="000000"/>
        </w:rPr>
        <w:t>a de las Bases para la selección de las empresas es de carácter gratuito en el portal del MINSA y de manera f</w:t>
      </w:r>
      <w:r>
        <w:rPr>
          <w:rFonts w:ascii="Arial" w:eastAsia="Arial" w:hAnsi="Arial" w:cs="Arial"/>
        </w:rPr>
        <w:t>ísica</w:t>
      </w:r>
      <w:r>
        <w:rPr>
          <w:rFonts w:ascii="Arial" w:eastAsia="Arial" w:hAnsi="Arial" w:cs="Arial"/>
          <w:color w:val="000000"/>
        </w:rPr>
        <w:t>.</w:t>
      </w:r>
    </w:p>
    <w:p w14:paraId="683055B9"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 cualquier caso, se recomienda a los participantes contar con la asesoría calificada que requieran para la presentación de sus propuestas.</w:t>
      </w:r>
    </w:p>
    <w:p w14:paraId="21559637" w14:textId="77777777" w:rsidR="00E4242D" w:rsidRDefault="00E4242D">
      <w:pPr>
        <w:pBdr>
          <w:top w:val="nil"/>
          <w:left w:val="nil"/>
          <w:bottom w:val="nil"/>
          <w:right w:val="nil"/>
          <w:between w:val="nil"/>
        </w:pBdr>
        <w:ind w:left="1224"/>
        <w:jc w:val="both"/>
        <w:rPr>
          <w:rFonts w:ascii="Arial" w:eastAsia="Arial" w:hAnsi="Arial" w:cs="Arial"/>
          <w:color w:val="000000"/>
        </w:rPr>
      </w:pPr>
    </w:p>
    <w:p w14:paraId="6B70870E" w14:textId="77777777" w:rsidR="00E4242D" w:rsidRDefault="00B31468">
      <w:pPr>
        <w:numPr>
          <w:ilvl w:val="1"/>
          <w:numId w:val="9"/>
        </w:numPr>
        <w:pBdr>
          <w:top w:val="nil"/>
          <w:left w:val="nil"/>
          <w:bottom w:val="nil"/>
          <w:right w:val="nil"/>
          <w:between w:val="nil"/>
        </w:pBdr>
        <w:jc w:val="both"/>
        <w:rPr>
          <w:rFonts w:ascii="Arial" w:eastAsia="Arial" w:hAnsi="Arial" w:cs="Arial"/>
          <w:color w:val="000000"/>
        </w:rPr>
      </w:pPr>
      <w:r>
        <w:rPr>
          <w:rFonts w:ascii="Arial" w:eastAsia="Arial" w:hAnsi="Arial" w:cs="Arial"/>
          <w:i/>
          <w:color w:val="000000"/>
          <w:u w:val="single"/>
        </w:rPr>
        <w:t>RESPONSABILIDAD DE LOS PARTICIPANTES</w:t>
      </w:r>
    </w:p>
    <w:p w14:paraId="56FA2470" w14:textId="77777777" w:rsidR="00E4242D" w:rsidRDefault="00E4242D">
      <w:pPr>
        <w:pBdr>
          <w:top w:val="nil"/>
          <w:left w:val="nil"/>
          <w:bottom w:val="nil"/>
          <w:right w:val="nil"/>
          <w:between w:val="nil"/>
        </w:pBdr>
        <w:ind w:left="792"/>
        <w:jc w:val="both"/>
        <w:rPr>
          <w:rFonts w:ascii="Arial" w:eastAsia="Arial" w:hAnsi="Arial" w:cs="Arial"/>
          <w:i/>
          <w:u w:val="single"/>
        </w:rPr>
      </w:pPr>
    </w:p>
    <w:p w14:paraId="5554BC5F"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Es responsabilidad de los participantes analizar los requisitos y condiciones previstos como criterios para la </w:t>
      </w:r>
      <w:r>
        <w:rPr>
          <w:rFonts w:ascii="Arial" w:eastAsia="Arial" w:hAnsi="Arial" w:cs="Arial"/>
        </w:rPr>
        <w:t>selección</w:t>
      </w:r>
      <w:r>
        <w:rPr>
          <w:rFonts w:ascii="Arial" w:eastAsia="Arial" w:hAnsi="Arial" w:cs="Arial"/>
          <w:color w:val="000000"/>
        </w:rPr>
        <w:t xml:space="preserve"> de las empresas que </w:t>
      </w:r>
      <w:r>
        <w:rPr>
          <w:rFonts w:ascii="Arial" w:eastAsia="Arial" w:hAnsi="Arial" w:cs="Arial"/>
        </w:rPr>
        <w:t>ostentan</w:t>
      </w:r>
      <w:r>
        <w:rPr>
          <w:rFonts w:ascii="Arial" w:eastAsia="Arial" w:hAnsi="Arial" w:cs="Arial"/>
          <w:color w:val="000000"/>
        </w:rPr>
        <w:t xml:space="preserve"> </w:t>
      </w:r>
      <w:r>
        <w:rPr>
          <w:rFonts w:ascii="Arial" w:eastAsia="Arial" w:hAnsi="Arial" w:cs="Arial"/>
        </w:rPr>
        <w:t>registro de proveedores de capacitación en cannabis medicinal y sus derivados,</w:t>
      </w:r>
      <w:r>
        <w:rPr>
          <w:rFonts w:ascii="Arial" w:eastAsia="Arial" w:hAnsi="Arial" w:cs="Arial"/>
          <w:color w:val="FF0000"/>
        </w:rPr>
        <w:t xml:space="preserve"> </w:t>
      </w:r>
      <w:r>
        <w:rPr>
          <w:rFonts w:ascii="Arial" w:eastAsia="Arial" w:hAnsi="Arial" w:cs="Arial"/>
          <w:color w:val="000000"/>
        </w:rPr>
        <w:t>así como obtener todas las autorizaciones corporativas requeridas para presentar la propuesta en debido curso. El no cumplimiento de los requisitos exigidos en las presentes Bases, la falta de documentos de soporte del cumplimiento de dichos requisitos o l</w:t>
      </w:r>
      <w:r>
        <w:rPr>
          <w:rFonts w:ascii="Arial" w:eastAsia="Arial" w:hAnsi="Arial" w:cs="Arial"/>
          <w:color w:val="000000"/>
        </w:rPr>
        <w:t>a ausencia de capacidad para presentar la propuesta pueden dar lugar a que el participante no sea incluido en la lista de empresas a ser valoradas.</w:t>
      </w:r>
    </w:p>
    <w:p w14:paraId="2ECB60A1" w14:textId="77777777" w:rsidR="00E4242D" w:rsidRDefault="00E4242D">
      <w:pPr>
        <w:pBdr>
          <w:top w:val="nil"/>
          <w:left w:val="nil"/>
          <w:bottom w:val="nil"/>
          <w:right w:val="nil"/>
          <w:between w:val="nil"/>
        </w:pBdr>
        <w:ind w:left="1224"/>
        <w:jc w:val="both"/>
        <w:rPr>
          <w:rFonts w:ascii="Arial" w:eastAsia="Arial" w:hAnsi="Arial" w:cs="Arial"/>
          <w:color w:val="000000"/>
        </w:rPr>
      </w:pPr>
    </w:p>
    <w:p w14:paraId="4B46CB57" w14:textId="77777777" w:rsidR="00E4242D" w:rsidRDefault="00B31468">
      <w:pPr>
        <w:numPr>
          <w:ilvl w:val="1"/>
          <w:numId w:val="9"/>
        </w:numPr>
        <w:pBdr>
          <w:top w:val="nil"/>
          <w:left w:val="nil"/>
          <w:bottom w:val="nil"/>
          <w:right w:val="nil"/>
          <w:between w:val="nil"/>
        </w:pBdr>
        <w:jc w:val="both"/>
        <w:rPr>
          <w:rFonts w:ascii="Arial" w:eastAsia="Arial" w:hAnsi="Arial" w:cs="Arial"/>
          <w:color w:val="000000"/>
        </w:rPr>
      </w:pPr>
      <w:r>
        <w:rPr>
          <w:rFonts w:ascii="Arial" w:eastAsia="Arial" w:hAnsi="Arial" w:cs="Arial"/>
          <w:i/>
          <w:color w:val="000000"/>
          <w:u w:val="single"/>
        </w:rPr>
        <w:t>RÉGIMEN LEGAL DEL PROCESO</w:t>
      </w:r>
    </w:p>
    <w:p w14:paraId="75F3B40D" w14:textId="77777777" w:rsidR="00E4242D" w:rsidRDefault="00E4242D">
      <w:pPr>
        <w:pBdr>
          <w:top w:val="nil"/>
          <w:left w:val="nil"/>
          <w:bottom w:val="nil"/>
          <w:right w:val="nil"/>
          <w:between w:val="nil"/>
        </w:pBdr>
        <w:ind w:left="792"/>
        <w:jc w:val="both"/>
        <w:rPr>
          <w:rFonts w:ascii="Arial" w:eastAsia="Arial" w:hAnsi="Arial" w:cs="Arial"/>
          <w:i/>
          <w:u w:val="single"/>
        </w:rPr>
      </w:pPr>
    </w:p>
    <w:p w14:paraId="214F42B2"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Este proceso se rige po</w:t>
      </w:r>
      <w:r>
        <w:rPr>
          <w:rFonts w:ascii="Arial" w:eastAsia="Arial" w:hAnsi="Arial" w:cs="Arial"/>
        </w:rPr>
        <w:t xml:space="preserve">r la </w:t>
      </w:r>
      <w:r>
        <w:rPr>
          <w:rFonts w:ascii="Arial" w:eastAsia="Arial" w:hAnsi="Arial" w:cs="Arial"/>
        </w:rPr>
        <w:t xml:space="preserve">Ley 40 del 16 de noviembre de 2006, </w:t>
      </w:r>
      <w:r>
        <w:rPr>
          <w:rFonts w:ascii="Arial" w:eastAsia="Arial" w:hAnsi="Arial" w:cs="Arial"/>
        </w:rPr>
        <w:t>Ley 242 de 13 de octubre de 2021, el Decreto Ejecutivo No. 121 de 1 de septiembre de 2022, Decreto Ejecutivo No. 61 del 20 de noviembre de 2023 y Resolución No. 925 del 5 de diciembre de 2023 y sus debidas reglamentacion</w:t>
      </w:r>
      <w:r>
        <w:rPr>
          <w:rFonts w:ascii="Arial" w:eastAsia="Arial" w:hAnsi="Arial" w:cs="Arial"/>
        </w:rPr>
        <w:t>es y demás normativa aplicable al proceso de selección. Dichas normas, así como las demás que resulten pertinentes, se presumen conocidas por todos los participantes.</w:t>
      </w:r>
    </w:p>
    <w:p w14:paraId="78BE76C2" w14:textId="77777777" w:rsidR="00E4242D" w:rsidRDefault="00B31468">
      <w:pPr>
        <w:numPr>
          <w:ilvl w:val="2"/>
          <w:numId w:val="9"/>
        </w:numPr>
        <w:pBdr>
          <w:top w:val="nil"/>
          <w:left w:val="nil"/>
          <w:bottom w:val="nil"/>
          <w:right w:val="nil"/>
          <w:between w:val="nil"/>
        </w:pBdr>
        <w:jc w:val="both"/>
        <w:rPr>
          <w:rFonts w:ascii="Arial" w:eastAsia="Arial" w:hAnsi="Arial" w:cs="Arial"/>
        </w:rPr>
      </w:pPr>
      <w:r>
        <w:rPr>
          <w:rFonts w:ascii="Arial" w:eastAsia="Arial" w:hAnsi="Arial" w:cs="Arial"/>
        </w:rPr>
        <w:t>Cuando existan desacuerdos en el proceso para la selección de las empresas interesadas en</w:t>
      </w:r>
      <w:r>
        <w:rPr>
          <w:rFonts w:ascii="Arial" w:eastAsia="Arial" w:hAnsi="Arial" w:cs="Arial"/>
        </w:rPr>
        <w:t xml:space="preserve"> obtener el Registro de proveedores de capacitación en Cannabis medicinal, y sus derivados, los recursos que se admitan se concederán en efecto devolutivo</w:t>
      </w:r>
    </w:p>
    <w:p w14:paraId="3DDEF759" w14:textId="77777777" w:rsidR="00E4242D" w:rsidRDefault="00B31468">
      <w:pPr>
        <w:numPr>
          <w:ilvl w:val="2"/>
          <w:numId w:val="9"/>
        </w:numPr>
        <w:pBdr>
          <w:top w:val="nil"/>
          <w:left w:val="nil"/>
          <w:bottom w:val="nil"/>
          <w:right w:val="nil"/>
          <w:between w:val="nil"/>
        </w:pBdr>
        <w:jc w:val="both"/>
        <w:rPr>
          <w:rFonts w:ascii="Arial" w:eastAsia="Arial" w:hAnsi="Arial" w:cs="Arial"/>
        </w:rPr>
      </w:pPr>
      <w:r>
        <w:rPr>
          <w:rFonts w:ascii="Arial" w:eastAsia="Arial" w:hAnsi="Arial" w:cs="Arial"/>
        </w:rPr>
        <w:t xml:space="preserve">Estas bases han sido aprobadas por el Consejo Técnico de Cannabis, de conformidad con las facultades </w:t>
      </w:r>
      <w:r>
        <w:rPr>
          <w:rFonts w:ascii="Arial" w:eastAsia="Arial" w:hAnsi="Arial" w:cs="Arial"/>
        </w:rPr>
        <w:t>que otorga la ley.</w:t>
      </w:r>
    </w:p>
    <w:p w14:paraId="2DC3E960" w14:textId="77777777" w:rsidR="00E4242D" w:rsidRDefault="00E4242D">
      <w:pPr>
        <w:pBdr>
          <w:top w:val="nil"/>
          <w:left w:val="nil"/>
          <w:bottom w:val="nil"/>
          <w:right w:val="nil"/>
          <w:between w:val="nil"/>
        </w:pBdr>
        <w:ind w:left="1224"/>
        <w:jc w:val="both"/>
        <w:rPr>
          <w:rFonts w:ascii="Arial" w:eastAsia="Arial" w:hAnsi="Arial" w:cs="Arial"/>
          <w:u w:val="single"/>
        </w:rPr>
      </w:pPr>
    </w:p>
    <w:p w14:paraId="4FDCCBC2" w14:textId="77777777" w:rsidR="00E4242D" w:rsidRDefault="00B31468">
      <w:pPr>
        <w:numPr>
          <w:ilvl w:val="1"/>
          <w:numId w:val="9"/>
        </w:numPr>
        <w:pBdr>
          <w:top w:val="nil"/>
          <w:left w:val="nil"/>
          <w:bottom w:val="nil"/>
          <w:right w:val="nil"/>
          <w:between w:val="nil"/>
        </w:pBdr>
        <w:jc w:val="both"/>
        <w:rPr>
          <w:rFonts w:ascii="Arial" w:eastAsia="Arial" w:hAnsi="Arial" w:cs="Arial"/>
          <w:color w:val="000000"/>
        </w:rPr>
      </w:pPr>
      <w:r>
        <w:rPr>
          <w:rFonts w:ascii="Arial" w:eastAsia="Arial" w:hAnsi="Arial" w:cs="Arial"/>
          <w:i/>
          <w:color w:val="000000"/>
          <w:u w:val="single"/>
        </w:rPr>
        <w:t>CORRESPONDENCIA</w:t>
      </w:r>
    </w:p>
    <w:p w14:paraId="6481C10B" w14:textId="77777777" w:rsidR="00E4242D" w:rsidRDefault="00E4242D">
      <w:pPr>
        <w:pBdr>
          <w:top w:val="nil"/>
          <w:left w:val="nil"/>
          <w:bottom w:val="nil"/>
          <w:right w:val="nil"/>
          <w:between w:val="nil"/>
        </w:pBdr>
        <w:ind w:left="792"/>
        <w:jc w:val="both"/>
        <w:rPr>
          <w:rFonts w:ascii="Arial" w:eastAsia="Arial" w:hAnsi="Arial" w:cs="Arial"/>
          <w:i/>
          <w:u w:val="single"/>
        </w:rPr>
      </w:pPr>
    </w:p>
    <w:p w14:paraId="60D7AE97"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Toda la correspondencia que se genere u ocasione con motivo del presente proceso, diferente a la presentación de la propuesta final y sus eventuales subsanaciones, deberá presentarse en formato no editable al correo electrónico que se indica a continuación</w:t>
      </w:r>
      <w:r>
        <w:rPr>
          <w:rFonts w:ascii="Arial" w:eastAsia="Arial" w:hAnsi="Arial" w:cs="Arial"/>
          <w:color w:val="000000"/>
        </w:rPr>
        <w:t>:</w:t>
      </w:r>
    </w:p>
    <w:p w14:paraId="4D51D0C3" w14:textId="77777777" w:rsidR="00E4242D" w:rsidRDefault="00B31468">
      <w:pPr>
        <w:pBdr>
          <w:top w:val="nil"/>
          <w:left w:val="nil"/>
          <w:bottom w:val="nil"/>
          <w:right w:val="nil"/>
          <w:between w:val="nil"/>
        </w:pBdr>
        <w:ind w:left="1224"/>
        <w:jc w:val="both"/>
        <w:rPr>
          <w:rFonts w:ascii="Arial" w:eastAsia="Arial" w:hAnsi="Arial" w:cs="Arial"/>
        </w:rPr>
      </w:pPr>
      <w:r>
        <w:rPr>
          <w:rFonts w:ascii="Arial" w:eastAsia="Arial" w:hAnsi="Arial" w:cs="Arial"/>
          <w:color w:val="000000"/>
        </w:rPr>
        <w:t>Correo electrónico:</w:t>
      </w:r>
      <w:r>
        <w:rPr>
          <w:rFonts w:ascii="Arial" w:eastAsia="Arial" w:hAnsi="Arial" w:cs="Arial"/>
        </w:rPr>
        <w:t xml:space="preserve"> pneucam</w:t>
      </w:r>
      <w:hyperlink r:id="rId11">
        <w:r>
          <w:rPr>
            <w:rFonts w:ascii="Arial" w:eastAsia="Arial" w:hAnsi="Arial" w:cs="Arial"/>
          </w:rPr>
          <w:t>@minsa.gob.pa</w:t>
        </w:r>
      </w:hyperlink>
    </w:p>
    <w:p w14:paraId="56C2B6FC" w14:textId="77777777" w:rsidR="00E4242D" w:rsidRDefault="00E4242D">
      <w:pPr>
        <w:pBdr>
          <w:top w:val="nil"/>
          <w:left w:val="nil"/>
          <w:bottom w:val="nil"/>
          <w:right w:val="nil"/>
          <w:between w:val="nil"/>
        </w:pBdr>
        <w:jc w:val="both"/>
        <w:rPr>
          <w:rFonts w:ascii="Arial" w:eastAsia="Arial" w:hAnsi="Arial" w:cs="Arial"/>
        </w:rPr>
      </w:pPr>
    </w:p>
    <w:p w14:paraId="06F2BBD7" w14:textId="77777777" w:rsidR="00E4242D" w:rsidRDefault="00B31468">
      <w:pPr>
        <w:numPr>
          <w:ilvl w:val="1"/>
          <w:numId w:val="9"/>
        </w:numPr>
        <w:pBdr>
          <w:top w:val="nil"/>
          <w:left w:val="nil"/>
          <w:bottom w:val="nil"/>
          <w:right w:val="nil"/>
          <w:between w:val="nil"/>
        </w:pBdr>
        <w:jc w:val="both"/>
        <w:rPr>
          <w:rFonts w:ascii="Arial" w:eastAsia="Arial" w:hAnsi="Arial" w:cs="Arial"/>
          <w:color w:val="000000"/>
        </w:rPr>
      </w:pPr>
      <w:r>
        <w:rPr>
          <w:rFonts w:ascii="Arial" w:eastAsia="Arial" w:hAnsi="Arial" w:cs="Arial"/>
          <w:i/>
          <w:color w:val="000000"/>
          <w:u w:val="single"/>
        </w:rPr>
        <w:t>DOCUMENTOS PARA OPTAR POR REGISTRO Y ACREDITACIÓN DE PROVEEDORES DE CAPACITACIÓN EN CANNABIS MEDICINAL</w:t>
      </w:r>
    </w:p>
    <w:p w14:paraId="291CD5DD" w14:textId="77777777" w:rsidR="00E4242D" w:rsidRDefault="00E4242D">
      <w:pPr>
        <w:pBdr>
          <w:top w:val="nil"/>
          <w:left w:val="nil"/>
          <w:bottom w:val="nil"/>
          <w:right w:val="nil"/>
          <w:between w:val="nil"/>
        </w:pBdr>
        <w:ind w:left="792"/>
        <w:jc w:val="both"/>
        <w:rPr>
          <w:rFonts w:ascii="Arial" w:eastAsia="Arial" w:hAnsi="Arial" w:cs="Arial"/>
          <w:i/>
          <w:u w:val="single"/>
        </w:rPr>
      </w:pPr>
    </w:p>
    <w:p w14:paraId="52453FF3"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Son Formularios obligatorios para la </w:t>
      </w:r>
      <w:r>
        <w:rPr>
          <w:rFonts w:ascii="Arial" w:eastAsia="Arial" w:hAnsi="Arial" w:cs="Arial"/>
        </w:rPr>
        <w:t xml:space="preserve">selección </w:t>
      </w:r>
      <w:r>
        <w:rPr>
          <w:rFonts w:ascii="Arial" w:eastAsia="Arial" w:hAnsi="Arial" w:cs="Arial"/>
          <w:color w:val="000000"/>
        </w:rPr>
        <w:t>de las empresas los siguientes:</w:t>
      </w:r>
    </w:p>
    <w:p w14:paraId="45B31DC0" w14:textId="77777777" w:rsidR="00E4242D" w:rsidRDefault="00E4242D">
      <w:pPr>
        <w:pBdr>
          <w:top w:val="nil"/>
          <w:left w:val="nil"/>
          <w:bottom w:val="nil"/>
          <w:right w:val="nil"/>
          <w:between w:val="nil"/>
        </w:pBdr>
        <w:ind w:left="1224"/>
        <w:jc w:val="both"/>
        <w:rPr>
          <w:rFonts w:ascii="Arial" w:eastAsia="Arial" w:hAnsi="Arial" w:cs="Arial"/>
          <w:color w:val="000000"/>
          <w:u w:val="single"/>
        </w:rPr>
      </w:pPr>
    </w:p>
    <w:p w14:paraId="03892BBD" w14:textId="77777777" w:rsidR="00E4242D" w:rsidRDefault="00B31468">
      <w:pPr>
        <w:numPr>
          <w:ilvl w:val="0"/>
          <w:numId w:val="32"/>
        </w:numPr>
        <w:pBdr>
          <w:top w:val="nil"/>
          <w:left w:val="nil"/>
          <w:bottom w:val="nil"/>
          <w:right w:val="nil"/>
          <w:between w:val="nil"/>
        </w:pBdr>
        <w:ind w:right="133"/>
        <w:jc w:val="both"/>
        <w:rPr>
          <w:b/>
          <w:color w:val="000000"/>
        </w:rPr>
      </w:pPr>
      <w:r>
        <w:rPr>
          <w:rFonts w:ascii="Arial" w:eastAsia="Arial" w:hAnsi="Arial" w:cs="Arial"/>
          <w:b/>
          <w:color w:val="000000"/>
        </w:rPr>
        <w:t xml:space="preserve">Formulario 1: </w:t>
      </w:r>
      <w:r>
        <w:rPr>
          <w:rFonts w:ascii="Arial" w:eastAsia="Arial" w:hAnsi="Arial" w:cs="Arial"/>
          <w:b/>
          <w:color w:val="000000"/>
          <w:u w:val="single"/>
        </w:rPr>
        <w:t xml:space="preserve">REQUISITOS PARA SOLICITAR REGISTRO DE PROVEEDORES DE CAPACITACIÓN EN CANNABIS MEDICINAL. </w:t>
      </w:r>
      <w:r>
        <w:rPr>
          <w:rFonts w:ascii="Arial" w:eastAsia="Arial" w:hAnsi="Arial" w:cs="Arial"/>
          <w:color w:val="222222"/>
          <w:highlight w:val="white"/>
        </w:rPr>
        <w:t xml:space="preserve">Para aplicar al Registro y Acreditación de Proveedor de Capacitación, en Cannabis Medicinal la persona natural o jurídica </w:t>
      </w:r>
      <w:r>
        <w:rPr>
          <w:rFonts w:ascii="Arial" w:eastAsia="Arial" w:hAnsi="Arial" w:cs="Arial"/>
          <w:color w:val="222222"/>
          <w:highlight w:val="white"/>
        </w:rPr>
        <w:lastRenderedPageBreak/>
        <w:t>i</w:t>
      </w:r>
      <w:r>
        <w:rPr>
          <w:rFonts w:ascii="Arial" w:eastAsia="Arial" w:hAnsi="Arial" w:cs="Arial"/>
          <w:color w:val="222222"/>
          <w:highlight w:val="white"/>
        </w:rPr>
        <w:t>nteresada deberá llenar un formulario proporcionado por la Unidad Técnica Especializada, al cual deberá adjuntar la información siguiente:</w:t>
      </w:r>
    </w:p>
    <w:p w14:paraId="405FB519" w14:textId="77777777" w:rsidR="00E4242D" w:rsidRDefault="00B31468">
      <w:pPr>
        <w:numPr>
          <w:ilvl w:val="0"/>
          <w:numId w:val="33"/>
        </w:numPr>
        <w:pBdr>
          <w:top w:val="nil"/>
          <w:left w:val="nil"/>
          <w:bottom w:val="nil"/>
          <w:right w:val="nil"/>
          <w:between w:val="nil"/>
        </w:pBdr>
        <w:jc w:val="both"/>
        <w:rPr>
          <w:rFonts w:ascii="Arial" w:eastAsia="Arial" w:hAnsi="Arial" w:cs="Arial"/>
          <w:color w:val="000000"/>
        </w:rPr>
      </w:pPr>
      <w:r>
        <w:rPr>
          <w:rFonts w:ascii="Arial" w:eastAsia="Arial" w:hAnsi="Arial" w:cs="Arial"/>
          <w:color w:val="222222"/>
          <w:highlight w:val="white"/>
        </w:rPr>
        <w:t xml:space="preserve">Solicitud de la empresa firmada por el representante legal de la misma </w:t>
      </w:r>
      <w:r>
        <w:rPr>
          <w:rFonts w:ascii="Arial" w:eastAsia="Arial" w:hAnsi="Arial" w:cs="Arial"/>
          <w:highlight w:val="white"/>
        </w:rPr>
        <w:t xml:space="preserve">o </w:t>
      </w:r>
      <w:r>
        <w:rPr>
          <w:rFonts w:ascii="Arial" w:eastAsia="Arial" w:hAnsi="Arial" w:cs="Arial"/>
          <w:highlight w:val="white"/>
        </w:rPr>
        <w:t>por su representante judicial.</w:t>
      </w:r>
      <w:r>
        <w:rPr>
          <w:rFonts w:ascii="Arial" w:eastAsia="Arial" w:hAnsi="Arial" w:cs="Arial"/>
          <w:highlight w:val="white"/>
        </w:rPr>
        <w:t> </w:t>
      </w:r>
    </w:p>
    <w:p w14:paraId="32B345D7" w14:textId="77777777" w:rsidR="00E4242D" w:rsidRDefault="00B31468">
      <w:pPr>
        <w:numPr>
          <w:ilvl w:val="0"/>
          <w:numId w:val="33"/>
        </w:numPr>
        <w:pBdr>
          <w:top w:val="nil"/>
          <w:left w:val="nil"/>
          <w:bottom w:val="nil"/>
          <w:right w:val="nil"/>
          <w:between w:val="nil"/>
        </w:pBdr>
        <w:jc w:val="both"/>
        <w:rPr>
          <w:rFonts w:ascii="Arial" w:eastAsia="Arial" w:hAnsi="Arial" w:cs="Arial"/>
          <w:color w:val="000000"/>
        </w:rPr>
      </w:pPr>
      <w:r>
        <w:rPr>
          <w:rFonts w:ascii="Arial" w:eastAsia="Arial" w:hAnsi="Arial" w:cs="Arial"/>
          <w:color w:val="222222"/>
          <w:highlight w:val="white"/>
        </w:rPr>
        <w:t xml:space="preserve">Copia de la </w:t>
      </w:r>
      <w:r>
        <w:rPr>
          <w:rFonts w:ascii="Arial" w:eastAsia="Arial" w:hAnsi="Arial" w:cs="Arial"/>
          <w:color w:val="222222"/>
          <w:highlight w:val="white"/>
        </w:rPr>
        <w:t>cédula de identidad expedida por la República de Panamá o pasaporte debidamente expedido del Representante Legal de la empresa que se acredita. </w:t>
      </w:r>
    </w:p>
    <w:p w14:paraId="228B2711" w14:textId="77777777" w:rsidR="00E4242D" w:rsidRDefault="00B31468">
      <w:pPr>
        <w:numPr>
          <w:ilvl w:val="0"/>
          <w:numId w:val="33"/>
        </w:numPr>
        <w:pBdr>
          <w:top w:val="nil"/>
          <w:left w:val="nil"/>
          <w:bottom w:val="nil"/>
          <w:right w:val="nil"/>
          <w:between w:val="nil"/>
        </w:pBdr>
        <w:jc w:val="both"/>
        <w:rPr>
          <w:rFonts w:ascii="Arial" w:eastAsia="Arial" w:hAnsi="Arial" w:cs="Arial"/>
          <w:color w:val="000000"/>
        </w:rPr>
      </w:pPr>
      <w:r>
        <w:rPr>
          <w:rFonts w:ascii="Arial" w:eastAsia="Arial" w:hAnsi="Arial" w:cs="Arial"/>
          <w:color w:val="222222"/>
          <w:highlight w:val="white"/>
        </w:rPr>
        <w:t>Copia de Certificado de Registro emitido por el Registro Público de Panamá, en caso de ser persona jurídica, as</w:t>
      </w:r>
      <w:r>
        <w:rPr>
          <w:rFonts w:ascii="Arial" w:eastAsia="Arial" w:hAnsi="Arial" w:cs="Arial"/>
          <w:color w:val="222222"/>
          <w:highlight w:val="white"/>
        </w:rPr>
        <w:t>í como sus suscriptores, directores, dignatarios y apoderados. </w:t>
      </w:r>
    </w:p>
    <w:p w14:paraId="4F668879" w14:textId="77777777" w:rsidR="00E4242D" w:rsidRDefault="00B31468">
      <w:pPr>
        <w:numPr>
          <w:ilvl w:val="0"/>
          <w:numId w:val="33"/>
        </w:numPr>
        <w:pBdr>
          <w:top w:val="nil"/>
          <w:left w:val="nil"/>
          <w:bottom w:val="nil"/>
          <w:right w:val="nil"/>
          <w:between w:val="nil"/>
        </w:pBdr>
        <w:jc w:val="both"/>
        <w:rPr>
          <w:rFonts w:ascii="Arial" w:eastAsia="Arial" w:hAnsi="Arial" w:cs="Arial"/>
          <w:color w:val="000000"/>
        </w:rPr>
      </w:pPr>
      <w:r>
        <w:rPr>
          <w:rFonts w:ascii="Arial" w:eastAsia="Arial" w:hAnsi="Arial" w:cs="Arial"/>
          <w:color w:val="222222"/>
          <w:highlight w:val="white"/>
        </w:rPr>
        <w:t>Propuesta individual para cada una de las capacitaciones que desea ofrecer, la cual deberá contener: </w:t>
      </w:r>
    </w:p>
    <w:p w14:paraId="2B8E66DF" w14:textId="77777777" w:rsidR="00E4242D" w:rsidRDefault="00B31468">
      <w:pPr>
        <w:numPr>
          <w:ilvl w:val="1"/>
          <w:numId w:val="33"/>
        </w:numPr>
        <w:pBdr>
          <w:top w:val="nil"/>
          <w:left w:val="nil"/>
          <w:bottom w:val="nil"/>
          <w:right w:val="nil"/>
          <w:between w:val="nil"/>
        </w:pBdr>
        <w:jc w:val="both"/>
        <w:rPr>
          <w:rFonts w:ascii="Arial" w:eastAsia="Arial" w:hAnsi="Arial" w:cs="Arial"/>
          <w:color w:val="000000"/>
        </w:rPr>
      </w:pPr>
      <w:r>
        <w:rPr>
          <w:rFonts w:ascii="Arial" w:eastAsia="Arial" w:hAnsi="Arial" w:cs="Arial"/>
          <w:color w:val="222222"/>
          <w:highlight w:val="white"/>
        </w:rPr>
        <w:t>Resumen del contenido curricular a proveer, según tipo de capacitaciones a impartir para médicos, personal farmacéutico y/o para empleados de la industria de cannabis medicinal, en conjunto con las fuentes didácticas que lo soportan, que incluya como mínim</w:t>
      </w:r>
      <w:r>
        <w:rPr>
          <w:rFonts w:ascii="Arial" w:eastAsia="Arial" w:hAnsi="Arial" w:cs="Arial"/>
          <w:color w:val="222222"/>
          <w:highlight w:val="white"/>
        </w:rPr>
        <w:t>o: </w:t>
      </w:r>
    </w:p>
    <w:p w14:paraId="110D357B" w14:textId="77777777" w:rsidR="00E4242D" w:rsidRDefault="00B31468">
      <w:pPr>
        <w:numPr>
          <w:ilvl w:val="2"/>
          <w:numId w:val="22"/>
        </w:numPr>
        <w:pBdr>
          <w:top w:val="nil"/>
          <w:left w:val="nil"/>
          <w:bottom w:val="nil"/>
          <w:right w:val="nil"/>
          <w:between w:val="nil"/>
        </w:pBdr>
        <w:jc w:val="both"/>
        <w:rPr>
          <w:rFonts w:ascii="Arial" w:eastAsia="Arial" w:hAnsi="Arial" w:cs="Arial"/>
          <w:color w:val="000000"/>
        </w:rPr>
      </w:pPr>
      <w:r>
        <w:rPr>
          <w:rFonts w:ascii="Arial" w:eastAsia="Arial" w:hAnsi="Arial" w:cs="Arial"/>
          <w:color w:val="222222"/>
          <w:highlight w:val="white"/>
        </w:rPr>
        <w:t>Descripción y un desglose de los temas que se discutirán. </w:t>
      </w:r>
    </w:p>
    <w:p w14:paraId="42C97990" w14:textId="77777777" w:rsidR="00E4242D" w:rsidRDefault="00B31468">
      <w:pPr>
        <w:numPr>
          <w:ilvl w:val="2"/>
          <w:numId w:val="22"/>
        </w:numPr>
        <w:pBdr>
          <w:top w:val="nil"/>
          <w:left w:val="nil"/>
          <w:bottom w:val="nil"/>
          <w:right w:val="nil"/>
          <w:between w:val="nil"/>
        </w:pBdr>
        <w:jc w:val="both"/>
        <w:rPr>
          <w:rFonts w:ascii="Arial" w:eastAsia="Arial" w:hAnsi="Arial" w:cs="Arial"/>
          <w:color w:val="000000"/>
        </w:rPr>
      </w:pPr>
      <w:r>
        <w:rPr>
          <w:rFonts w:ascii="Arial" w:eastAsia="Arial" w:hAnsi="Arial" w:cs="Arial"/>
          <w:color w:val="222222"/>
          <w:highlight w:val="white"/>
        </w:rPr>
        <w:t>Títulos de los cursos que ofrecen. </w:t>
      </w:r>
    </w:p>
    <w:p w14:paraId="464966E6" w14:textId="77777777" w:rsidR="00E4242D" w:rsidRDefault="00B31468">
      <w:pPr>
        <w:numPr>
          <w:ilvl w:val="2"/>
          <w:numId w:val="22"/>
        </w:numPr>
        <w:pBdr>
          <w:top w:val="nil"/>
          <w:left w:val="nil"/>
          <w:bottom w:val="nil"/>
          <w:right w:val="nil"/>
          <w:between w:val="nil"/>
        </w:pBdr>
        <w:jc w:val="both"/>
        <w:rPr>
          <w:rFonts w:ascii="Arial" w:eastAsia="Arial" w:hAnsi="Arial" w:cs="Arial"/>
          <w:color w:val="000000"/>
        </w:rPr>
      </w:pPr>
      <w:r>
        <w:rPr>
          <w:rFonts w:ascii="Arial" w:eastAsia="Arial" w:hAnsi="Arial" w:cs="Arial"/>
          <w:color w:val="222222"/>
          <w:highlight w:val="white"/>
        </w:rPr>
        <w:t>Objetivos educativos de cada curso </w:t>
      </w:r>
    </w:p>
    <w:p w14:paraId="08FD5A61" w14:textId="77777777" w:rsidR="00E4242D" w:rsidRDefault="00B31468">
      <w:pPr>
        <w:numPr>
          <w:ilvl w:val="2"/>
          <w:numId w:val="22"/>
        </w:numPr>
        <w:pBdr>
          <w:top w:val="nil"/>
          <w:left w:val="nil"/>
          <w:bottom w:val="nil"/>
          <w:right w:val="nil"/>
          <w:between w:val="nil"/>
        </w:pBdr>
        <w:jc w:val="both"/>
        <w:rPr>
          <w:rFonts w:ascii="Arial" w:eastAsia="Arial" w:hAnsi="Arial" w:cs="Arial"/>
          <w:color w:val="000000"/>
        </w:rPr>
      </w:pPr>
      <w:r>
        <w:rPr>
          <w:rFonts w:ascii="Arial" w:eastAsia="Arial" w:hAnsi="Arial" w:cs="Arial"/>
          <w:color w:val="222222"/>
          <w:highlight w:val="white"/>
        </w:rPr>
        <w:t xml:space="preserve">Breve monografía del contenido de cada curso. </w:t>
      </w:r>
    </w:p>
    <w:p w14:paraId="7A80E006" w14:textId="77777777" w:rsidR="00E4242D" w:rsidRDefault="00B31468">
      <w:pPr>
        <w:numPr>
          <w:ilvl w:val="2"/>
          <w:numId w:val="22"/>
        </w:numPr>
        <w:pBdr>
          <w:top w:val="nil"/>
          <w:left w:val="nil"/>
          <w:bottom w:val="nil"/>
          <w:right w:val="nil"/>
          <w:between w:val="nil"/>
        </w:pBdr>
        <w:jc w:val="both"/>
        <w:rPr>
          <w:rFonts w:ascii="Arial" w:eastAsia="Arial" w:hAnsi="Arial" w:cs="Arial"/>
          <w:color w:val="000000"/>
        </w:rPr>
      </w:pPr>
      <w:r>
        <w:rPr>
          <w:rFonts w:ascii="Arial" w:eastAsia="Arial" w:hAnsi="Arial" w:cs="Arial"/>
          <w:color w:val="222222"/>
          <w:highlight w:val="white"/>
        </w:rPr>
        <w:t>Copia del material que se va a proveer a los participantes del curso en fo</w:t>
      </w:r>
      <w:r>
        <w:rPr>
          <w:rFonts w:ascii="Arial" w:eastAsia="Arial" w:hAnsi="Arial" w:cs="Arial"/>
          <w:color w:val="222222"/>
          <w:highlight w:val="white"/>
        </w:rPr>
        <w:t>rmato digital. </w:t>
      </w:r>
    </w:p>
    <w:p w14:paraId="3D1F4D80" w14:textId="77777777" w:rsidR="00E4242D" w:rsidRDefault="00B31468">
      <w:pPr>
        <w:numPr>
          <w:ilvl w:val="2"/>
          <w:numId w:val="22"/>
        </w:numPr>
        <w:pBdr>
          <w:top w:val="nil"/>
          <w:left w:val="nil"/>
          <w:bottom w:val="nil"/>
          <w:right w:val="nil"/>
          <w:between w:val="nil"/>
        </w:pBdr>
        <w:jc w:val="both"/>
        <w:rPr>
          <w:rFonts w:ascii="Arial" w:eastAsia="Arial" w:hAnsi="Arial" w:cs="Arial"/>
          <w:color w:val="000000"/>
        </w:rPr>
      </w:pPr>
      <w:r>
        <w:rPr>
          <w:rFonts w:ascii="Arial" w:eastAsia="Arial" w:hAnsi="Arial" w:cs="Arial"/>
          <w:color w:val="222222"/>
          <w:highlight w:val="white"/>
        </w:rPr>
        <w:t>Horas de la capacitación propuesta. </w:t>
      </w:r>
    </w:p>
    <w:p w14:paraId="74ED0322" w14:textId="77777777" w:rsidR="00E4242D" w:rsidRDefault="00B31468">
      <w:pPr>
        <w:numPr>
          <w:ilvl w:val="2"/>
          <w:numId w:val="22"/>
        </w:numPr>
        <w:pBdr>
          <w:top w:val="nil"/>
          <w:left w:val="nil"/>
          <w:bottom w:val="nil"/>
          <w:right w:val="nil"/>
          <w:between w:val="nil"/>
        </w:pBdr>
        <w:jc w:val="both"/>
        <w:rPr>
          <w:rFonts w:ascii="Arial" w:eastAsia="Arial" w:hAnsi="Arial" w:cs="Arial"/>
          <w:color w:val="000000"/>
        </w:rPr>
      </w:pPr>
      <w:r>
        <w:rPr>
          <w:rFonts w:ascii="Arial" w:eastAsia="Arial" w:hAnsi="Arial" w:cs="Arial"/>
          <w:color w:val="222222"/>
          <w:highlight w:val="white"/>
        </w:rPr>
        <w:t>Metodología de enseñanza y de evaluación que permita certificar el conocimiento adquirido por los participantes. </w:t>
      </w:r>
    </w:p>
    <w:p w14:paraId="439E352C" w14:textId="77777777" w:rsidR="00E4242D" w:rsidRDefault="00B31468">
      <w:pPr>
        <w:numPr>
          <w:ilvl w:val="2"/>
          <w:numId w:val="22"/>
        </w:numPr>
        <w:pBdr>
          <w:top w:val="nil"/>
          <w:left w:val="nil"/>
          <w:bottom w:val="nil"/>
          <w:right w:val="nil"/>
          <w:between w:val="nil"/>
        </w:pBdr>
        <w:jc w:val="both"/>
        <w:rPr>
          <w:rFonts w:ascii="Arial" w:eastAsia="Arial" w:hAnsi="Arial" w:cs="Arial"/>
          <w:color w:val="000000"/>
        </w:rPr>
      </w:pPr>
      <w:proofErr w:type="gramStart"/>
      <w:r>
        <w:rPr>
          <w:rFonts w:ascii="Arial" w:eastAsia="Arial" w:hAnsi="Arial" w:cs="Arial"/>
          <w:color w:val="222222"/>
          <w:highlight w:val="white"/>
        </w:rPr>
        <w:t>Sistema a utilizar</w:t>
      </w:r>
      <w:proofErr w:type="gramEnd"/>
      <w:r>
        <w:rPr>
          <w:rFonts w:ascii="Arial" w:eastAsia="Arial" w:hAnsi="Arial" w:cs="Arial"/>
          <w:color w:val="222222"/>
          <w:highlight w:val="white"/>
        </w:rPr>
        <w:t xml:space="preserve"> para la validación de la asistencia que permita al proveedor demostrar</w:t>
      </w:r>
      <w:r>
        <w:rPr>
          <w:rFonts w:ascii="Arial" w:eastAsia="Arial" w:hAnsi="Arial" w:cs="Arial"/>
          <w:color w:val="222222"/>
          <w:highlight w:val="white"/>
        </w:rPr>
        <w:t xml:space="preserve"> evidencia de la asistencia y cumplimiento de los participantes a los adiestramientos. </w:t>
      </w:r>
    </w:p>
    <w:p w14:paraId="276AC2B6" w14:textId="77777777" w:rsidR="00E4242D" w:rsidRDefault="00B31468">
      <w:pPr>
        <w:numPr>
          <w:ilvl w:val="0"/>
          <w:numId w:val="33"/>
        </w:numPr>
        <w:pBdr>
          <w:top w:val="nil"/>
          <w:left w:val="nil"/>
          <w:bottom w:val="nil"/>
          <w:right w:val="nil"/>
          <w:between w:val="nil"/>
        </w:pBdr>
        <w:jc w:val="both"/>
        <w:rPr>
          <w:rFonts w:ascii="Arial" w:eastAsia="Arial" w:hAnsi="Arial" w:cs="Arial"/>
          <w:color w:val="222222"/>
          <w:highlight w:val="white"/>
        </w:rPr>
      </w:pPr>
      <w:r>
        <w:rPr>
          <w:rFonts w:ascii="Arial" w:eastAsia="Arial" w:hAnsi="Arial" w:cs="Arial"/>
          <w:color w:val="222222"/>
          <w:highlight w:val="white"/>
        </w:rPr>
        <w:t>Hoja de vida con sus respectivas credenciales y certificaciones de los cursos y adiestramientos impartidos según los planes curriculares establecidos en el país o juris</w:t>
      </w:r>
      <w:r>
        <w:rPr>
          <w:rFonts w:ascii="Arial" w:eastAsia="Arial" w:hAnsi="Arial" w:cs="Arial"/>
          <w:color w:val="222222"/>
          <w:highlight w:val="white"/>
        </w:rPr>
        <w:t>dicción a médicos, personal farmacéutico y/o para empleados de la industria de cannabis medicinal.</w:t>
      </w:r>
    </w:p>
    <w:p w14:paraId="45BC7EE8" w14:textId="77777777" w:rsidR="00E4242D" w:rsidRDefault="00B31468">
      <w:pPr>
        <w:numPr>
          <w:ilvl w:val="0"/>
          <w:numId w:val="33"/>
        </w:numPr>
        <w:pBdr>
          <w:top w:val="nil"/>
          <w:left w:val="nil"/>
          <w:bottom w:val="nil"/>
          <w:right w:val="nil"/>
          <w:between w:val="nil"/>
        </w:pBdr>
        <w:jc w:val="both"/>
        <w:rPr>
          <w:rFonts w:ascii="Arial" w:eastAsia="Arial" w:hAnsi="Arial" w:cs="Arial"/>
          <w:color w:val="222222"/>
        </w:rPr>
      </w:pPr>
      <w:r>
        <w:rPr>
          <w:rFonts w:ascii="Arial" w:eastAsia="Arial" w:hAnsi="Arial" w:cs="Arial"/>
          <w:color w:val="222222"/>
          <w:highlight w:val="white"/>
        </w:rPr>
        <w:t>Prueba de la experiencia desarrollada en el campo de la formación y educación especializada de cannabis medicinal, no menor a cinco (5) años. </w:t>
      </w:r>
    </w:p>
    <w:p w14:paraId="6B5D6C5C" w14:textId="77777777" w:rsidR="00E4242D" w:rsidRDefault="00B31468">
      <w:pPr>
        <w:numPr>
          <w:ilvl w:val="0"/>
          <w:numId w:val="33"/>
        </w:numPr>
        <w:pBdr>
          <w:top w:val="nil"/>
          <w:left w:val="nil"/>
          <w:bottom w:val="nil"/>
          <w:right w:val="nil"/>
          <w:between w:val="nil"/>
        </w:pBdr>
        <w:jc w:val="both"/>
        <w:rPr>
          <w:rFonts w:ascii="Arial" w:eastAsia="Arial" w:hAnsi="Arial" w:cs="Arial"/>
        </w:rPr>
      </w:pPr>
      <w:r>
        <w:rPr>
          <w:rFonts w:ascii="Arial" w:eastAsia="Arial" w:hAnsi="Arial" w:cs="Arial"/>
          <w:highlight w:val="white"/>
        </w:rPr>
        <w:t>Acreditaciones de la experiencia adquirida para prestar el servicio de capacitación, tanto en el sector público como el sector privado, en los temas que son requeridos por la legislación panameña. Las acreditaciones pueden ser expedidas por organismos inte</w:t>
      </w:r>
      <w:r>
        <w:rPr>
          <w:rFonts w:ascii="Arial" w:eastAsia="Arial" w:hAnsi="Arial" w:cs="Arial"/>
          <w:highlight w:val="white"/>
        </w:rPr>
        <w:t>rnacionales o universidades extranjeras y las mismas deberán presentarse debidamente apostilladas.</w:t>
      </w:r>
    </w:p>
    <w:p w14:paraId="7A12FCB4" w14:textId="77777777" w:rsidR="00E4242D" w:rsidRDefault="00B31468">
      <w:pPr>
        <w:numPr>
          <w:ilvl w:val="0"/>
          <w:numId w:val="33"/>
        </w:numPr>
        <w:pBdr>
          <w:top w:val="nil"/>
          <w:left w:val="nil"/>
          <w:bottom w:val="nil"/>
          <w:right w:val="nil"/>
          <w:between w:val="nil"/>
        </w:pBdr>
        <w:jc w:val="both"/>
        <w:rPr>
          <w:rFonts w:ascii="Arial" w:eastAsia="Arial" w:hAnsi="Arial" w:cs="Arial"/>
          <w:color w:val="222222"/>
        </w:rPr>
      </w:pPr>
      <w:r>
        <w:rPr>
          <w:rFonts w:ascii="Arial" w:eastAsia="Arial" w:hAnsi="Arial" w:cs="Arial"/>
          <w:color w:val="222222"/>
          <w:highlight w:val="white"/>
        </w:rPr>
        <w:t>Modalidad que será utilizada en los cursos, Podrán desarrollarse en forma presencial, virtual o combinada, siempre que el curso para médicos tenga una duraci</w:t>
      </w:r>
      <w:r>
        <w:rPr>
          <w:rFonts w:ascii="Arial" w:eastAsia="Arial" w:hAnsi="Arial" w:cs="Arial"/>
          <w:color w:val="222222"/>
          <w:highlight w:val="white"/>
        </w:rPr>
        <w:t>ón mínima de 20 a 40 horas; para el personal de farmacia que tenga una duración mínima de 12 a 24 horas; para empleados de la industria del cannabis una duración mínima de 6 horas de instrucción y los mismos podrán estar divididos en módulos.</w:t>
      </w:r>
    </w:p>
    <w:p w14:paraId="45758C30" w14:textId="77777777" w:rsidR="00E4242D" w:rsidRDefault="00B31468">
      <w:pPr>
        <w:numPr>
          <w:ilvl w:val="0"/>
          <w:numId w:val="33"/>
        </w:numPr>
        <w:pBdr>
          <w:top w:val="nil"/>
          <w:left w:val="nil"/>
          <w:bottom w:val="nil"/>
          <w:right w:val="nil"/>
          <w:between w:val="nil"/>
        </w:pBdr>
        <w:jc w:val="both"/>
        <w:rPr>
          <w:rFonts w:ascii="Arial" w:eastAsia="Arial" w:hAnsi="Arial" w:cs="Arial"/>
          <w:color w:val="222222"/>
        </w:rPr>
      </w:pPr>
      <w:r>
        <w:rPr>
          <w:rFonts w:ascii="Arial" w:eastAsia="Arial" w:hAnsi="Arial" w:cs="Arial"/>
          <w:color w:val="222222"/>
          <w:highlight w:val="white"/>
        </w:rPr>
        <w:t>Acreditar una</w:t>
      </w:r>
      <w:r>
        <w:rPr>
          <w:rFonts w:ascii="Arial" w:eastAsia="Arial" w:hAnsi="Arial" w:cs="Arial"/>
          <w:color w:val="222222"/>
          <w:highlight w:val="white"/>
        </w:rPr>
        <w:t xml:space="preserve"> alianza o colaboración con un centro universitario de reconocido prestigio público o privado en el que se impartan carreras afines o con el Colegio Médico de Panamá, </w:t>
      </w:r>
      <w:r>
        <w:rPr>
          <w:rFonts w:ascii="Arial" w:eastAsia="Arial" w:hAnsi="Arial" w:cs="Arial"/>
          <w:color w:val="222222"/>
          <w:highlight w:val="white"/>
        </w:rPr>
        <w:lastRenderedPageBreak/>
        <w:t xml:space="preserve">con la que se confirme la calidad de los contenidos que se impartirán en la República de </w:t>
      </w:r>
      <w:r>
        <w:rPr>
          <w:rFonts w:ascii="Arial" w:eastAsia="Arial" w:hAnsi="Arial" w:cs="Arial"/>
          <w:color w:val="222222"/>
          <w:highlight w:val="white"/>
        </w:rPr>
        <w:t>Panamá.</w:t>
      </w:r>
    </w:p>
    <w:p w14:paraId="498FDE96" w14:textId="77777777" w:rsidR="00E4242D" w:rsidRDefault="00E4242D">
      <w:pPr>
        <w:jc w:val="both"/>
        <w:rPr>
          <w:rFonts w:ascii="Arial" w:eastAsia="Arial" w:hAnsi="Arial" w:cs="Arial"/>
          <w:color w:val="222222"/>
        </w:rPr>
      </w:pPr>
    </w:p>
    <w:p w14:paraId="2F5AEF78" w14:textId="77777777" w:rsidR="00E4242D" w:rsidRDefault="00B31468">
      <w:pPr>
        <w:numPr>
          <w:ilvl w:val="1"/>
          <w:numId w:val="9"/>
        </w:numPr>
        <w:pBdr>
          <w:top w:val="nil"/>
          <w:left w:val="nil"/>
          <w:bottom w:val="nil"/>
          <w:right w:val="nil"/>
          <w:between w:val="nil"/>
        </w:pBdr>
        <w:jc w:val="both"/>
        <w:rPr>
          <w:rFonts w:ascii="Arial" w:eastAsia="Arial" w:hAnsi="Arial" w:cs="Arial"/>
          <w:color w:val="000000"/>
        </w:rPr>
      </w:pPr>
      <w:r>
        <w:rPr>
          <w:rFonts w:ascii="Arial" w:eastAsia="Arial" w:hAnsi="Arial" w:cs="Arial"/>
          <w:i/>
          <w:color w:val="000000"/>
          <w:u w:val="single"/>
        </w:rPr>
        <w:t>MODIFICACIONES A LAS BASES PARA LA SELECCIÓN DE LOS PROVEEDORES DE CAPACITACIÓN EN CANNABIS MEDICINAL</w:t>
      </w:r>
    </w:p>
    <w:p w14:paraId="4EA1934D" w14:textId="77777777" w:rsidR="00E4242D" w:rsidRDefault="00E4242D">
      <w:pPr>
        <w:pBdr>
          <w:top w:val="nil"/>
          <w:left w:val="nil"/>
          <w:bottom w:val="nil"/>
          <w:right w:val="nil"/>
          <w:between w:val="nil"/>
        </w:pBdr>
        <w:ind w:left="792"/>
        <w:jc w:val="both"/>
        <w:rPr>
          <w:rFonts w:ascii="Arial" w:eastAsia="Arial" w:hAnsi="Arial" w:cs="Arial"/>
          <w:i/>
          <w:u w:val="single"/>
        </w:rPr>
      </w:pPr>
    </w:p>
    <w:p w14:paraId="279CE078"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Las Bases se podrán modificar mediante A</w:t>
      </w:r>
      <w:r>
        <w:rPr>
          <w:rFonts w:ascii="Arial" w:eastAsia="Arial" w:hAnsi="Arial" w:cs="Arial"/>
        </w:rPr>
        <w:t>dendas que emita el MINSA y que serán publicadas en el sitio señalado en el numeral 1</w:t>
      </w:r>
      <w:r>
        <w:rPr>
          <w:rFonts w:ascii="Arial" w:eastAsia="Arial" w:hAnsi="Arial" w:cs="Arial"/>
        </w:rPr>
        <w:t>.3.1.2</w:t>
      </w:r>
      <w:r>
        <w:rPr>
          <w:rFonts w:ascii="Arial" w:eastAsia="Arial" w:hAnsi="Arial" w:cs="Arial"/>
        </w:rPr>
        <w:t>, las cuales estarán vigentes y serán vinculantes para todos los participantes desde la fecha de su publicación en dicho portal web.</w:t>
      </w:r>
    </w:p>
    <w:p w14:paraId="485C19DC" w14:textId="77777777" w:rsidR="00E4242D" w:rsidRDefault="00B31468">
      <w:pPr>
        <w:numPr>
          <w:ilvl w:val="2"/>
          <w:numId w:val="9"/>
        </w:numPr>
        <w:pBdr>
          <w:top w:val="nil"/>
          <w:left w:val="nil"/>
          <w:bottom w:val="nil"/>
          <w:right w:val="nil"/>
          <w:between w:val="nil"/>
        </w:pBdr>
        <w:jc w:val="both"/>
        <w:rPr>
          <w:rFonts w:ascii="Arial" w:eastAsia="Arial" w:hAnsi="Arial" w:cs="Arial"/>
        </w:rPr>
      </w:pPr>
      <w:r>
        <w:rPr>
          <w:rFonts w:ascii="Arial" w:eastAsia="Arial" w:hAnsi="Arial" w:cs="Arial"/>
        </w:rPr>
        <w:t>Las modificaciones a las Bases i</w:t>
      </w:r>
      <w:r>
        <w:rPr>
          <w:rFonts w:ascii="Arial" w:eastAsia="Arial" w:hAnsi="Arial" w:cs="Arial"/>
        </w:rPr>
        <w:t>ncluidas en la Adenda emitida por el MINSA prevalecerán sobre el texto previo de las Bases para la selección. De la misma manera, las Adendas publicadas en los términos referidos en el numeral 1.</w:t>
      </w:r>
      <w:r>
        <w:rPr>
          <w:rFonts w:ascii="Arial" w:eastAsia="Arial" w:hAnsi="Arial" w:cs="Arial"/>
        </w:rPr>
        <w:t>3.1.2</w:t>
      </w:r>
      <w:r>
        <w:rPr>
          <w:rFonts w:ascii="Arial" w:eastAsia="Arial" w:hAnsi="Arial" w:cs="Arial"/>
        </w:rPr>
        <w:t xml:space="preserve">, anterior, con fecha de emisión posterior, prevalecerá </w:t>
      </w:r>
      <w:r>
        <w:rPr>
          <w:rFonts w:ascii="Arial" w:eastAsia="Arial" w:hAnsi="Arial" w:cs="Arial"/>
        </w:rPr>
        <w:t>sobre la de emisión anterior.</w:t>
      </w:r>
    </w:p>
    <w:p w14:paraId="1058E497" w14:textId="77777777" w:rsidR="00E4242D" w:rsidRDefault="00B31468">
      <w:pPr>
        <w:numPr>
          <w:ilvl w:val="2"/>
          <w:numId w:val="9"/>
        </w:numPr>
        <w:pBdr>
          <w:top w:val="nil"/>
          <w:left w:val="nil"/>
          <w:bottom w:val="nil"/>
          <w:right w:val="nil"/>
          <w:between w:val="nil"/>
        </w:pBdr>
        <w:jc w:val="both"/>
        <w:rPr>
          <w:rFonts w:ascii="Arial" w:eastAsia="Arial" w:hAnsi="Arial" w:cs="Arial"/>
        </w:rPr>
      </w:pPr>
      <w:r>
        <w:rPr>
          <w:rFonts w:ascii="Arial" w:eastAsia="Arial" w:hAnsi="Arial" w:cs="Arial"/>
        </w:rPr>
        <w:t>El MINSA podrá emitir Adendas hasta con diez (10) días hábiles de antelación a la fecha de cierre de la convocatoria, salvo aquella adenda que tenga por objeto:</w:t>
      </w:r>
    </w:p>
    <w:p w14:paraId="3D463C43" w14:textId="77777777" w:rsidR="00E4242D" w:rsidRDefault="00B31468">
      <w:pPr>
        <w:numPr>
          <w:ilvl w:val="1"/>
          <w:numId w:val="23"/>
        </w:numPr>
        <w:pBdr>
          <w:top w:val="nil"/>
          <w:left w:val="nil"/>
          <w:bottom w:val="nil"/>
          <w:right w:val="nil"/>
          <w:between w:val="nil"/>
        </w:pBdr>
        <w:jc w:val="both"/>
        <w:rPr>
          <w:rFonts w:ascii="Arial" w:eastAsia="Arial" w:hAnsi="Arial" w:cs="Arial"/>
        </w:rPr>
      </w:pPr>
      <w:r>
        <w:rPr>
          <w:rFonts w:ascii="Arial" w:eastAsia="Arial" w:hAnsi="Arial" w:cs="Arial"/>
        </w:rPr>
        <w:t>La modificación de las fechas establecidas en el numeral 1.1</w:t>
      </w:r>
      <w:r>
        <w:rPr>
          <w:rFonts w:ascii="Arial" w:eastAsia="Arial" w:hAnsi="Arial" w:cs="Arial"/>
        </w:rPr>
        <w:t>5</w:t>
      </w:r>
      <w:r>
        <w:rPr>
          <w:rFonts w:ascii="Arial" w:eastAsia="Arial" w:hAnsi="Arial" w:cs="Arial"/>
        </w:rPr>
        <w:t>.1 p</w:t>
      </w:r>
      <w:r>
        <w:rPr>
          <w:rFonts w:ascii="Arial" w:eastAsia="Arial" w:hAnsi="Arial" w:cs="Arial"/>
        </w:rPr>
        <w:t>ara las etapas posteriores al Cierre del Aviso de Convocatoria; o</w:t>
      </w:r>
    </w:p>
    <w:p w14:paraId="4A82B426" w14:textId="77777777" w:rsidR="00E4242D" w:rsidRDefault="00B31468">
      <w:pPr>
        <w:numPr>
          <w:ilvl w:val="1"/>
          <w:numId w:val="2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Cuando se modifique la fecha de cierre de la convocatoria.</w:t>
      </w:r>
    </w:p>
    <w:p w14:paraId="1345FF88"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Las modificaciones a las bases que se </w:t>
      </w:r>
      <w:proofErr w:type="gramStart"/>
      <w:r>
        <w:rPr>
          <w:rFonts w:ascii="Arial" w:eastAsia="Arial" w:hAnsi="Arial" w:cs="Arial"/>
          <w:color w:val="000000"/>
        </w:rPr>
        <w:t>propongan,</w:t>
      </w:r>
      <w:proofErr w:type="gramEnd"/>
      <w:r>
        <w:rPr>
          <w:rFonts w:ascii="Arial" w:eastAsia="Arial" w:hAnsi="Arial" w:cs="Arial"/>
          <w:color w:val="000000"/>
        </w:rPr>
        <w:t xml:space="preserve"> deberán ser </w:t>
      </w:r>
      <w:r>
        <w:rPr>
          <w:rFonts w:ascii="Arial" w:eastAsia="Arial" w:hAnsi="Arial" w:cs="Arial"/>
        </w:rPr>
        <w:t>aprobadas</w:t>
      </w:r>
      <w:r>
        <w:rPr>
          <w:rFonts w:ascii="Arial" w:eastAsia="Arial" w:hAnsi="Arial" w:cs="Arial"/>
          <w:color w:val="000000"/>
        </w:rPr>
        <w:t xml:space="preserve"> por el Consejo Técnico de Cannabis.</w:t>
      </w:r>
    </w:p>
    <w:p w14:paraId="7F68C331" w14:textId="77777777" w:rsidR="00E4242D" w:rsidRDefault="00E4242D">
      <w:pPr>
        <w:pBdr>
          <w:top w:val="nil"/>
          <w:left w:val="nil"/>
          <w:bottom w:val="nil"/>
          <w:right w:val="nil"/>
          <w:between w:val="nil"/>
        </w:pBdr>
        <w:ind w:left="1224"/>
        <w:jc w:val="both"/>
        <w:rPr>
          <w:rFonts w:ascii="Arial" w:eastAsia="Arial" w:hAnsi="Arial" w:cs="Arial"/>
        </w:rPr>
      </w:pPr>
    </w:p>
    <w:p w14:paraId="7115373E" w14:textId="77777777" w:rsidR="00E4242D" w:rsidRDefault="00B31468">
      <w:pPr>
        <w:numPr>
          <w:ilvl w:val="1"/>
          <w:numId w:val="9"/>
        </w:numPr>
        <w:pBdr>
          <w:top w:val="nil"/>
          <w:left w:val="nil"/>
          <w:bottom w:val="nil"/>
          <w:right w:val="nil"/>
          <w:between w:val="nil"/>
        </w:pBdr>
        <w:jc w:val="both"/>
        <w:rPr>
          <w:rFonts w:ascii="Arial" w:eastAsia="Arial" w:hAnsi="Arial" w:cs="Arial"/>
        </w:rPr>
      </w:pPr>
      <w:r>
        <w:rPr>
          <w:rFonts w:ascii="Arial" w:eastAsia="Arial" w:hAnsi="Arial" w:cs="Arial"/>
          <w:i/>
          <w:u w:val="single"/>
        </w:rPr>
        <w:t>CRONOGRAMA DE PRESENTACIÓN DE PROPUESTA Y SU CALIFICACIÓN</w:t>
      </w:r>
    </w:p>
    <w:p w14:paraId="55F53CE2" w14:textId="77777777" w:rsidR="00E4242D" w:rsidRDefault="00E4242D">
      <w:pPr>
        <w:pBdr>
          <w:top w:val="nil"/>
          <w:left w:val="nil"/>
          <w:bottom w:val="nil"/>
          <w:right w:val="nil"/>
          <w:between w:val="nil"/>
        </w:pBdr>
        <w:ind w:left="792"/>
        <w:jc w:val="both"/>
        <w:rPr>
          <w:rFonts w:ascii="Arial" w:eastAsia="Arial" w:hAnsi="Arial" w:cs="Arial"/>
          <w:i/>
          <w:u w:val="single"/>
        </w:rPr>
      </w:pPr>
    </w:p>
    <w:p w14:paraId="3C2D9194"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El cronograma de la </w:t>
      </w:r>
      <w:r>
        <w:rPr>
          <w:rFonts w:ascii="Arial" w:eastAsia="Arial" w:hAnsi="Arial" w:cs="Arial"/>
        </w:rPr>
        <w:t>selección</w:t>
      </w:r>
      <w:r>
        <w:rPr>
          <w:rFonts w:ascii="Arial" w:eastAsia="Arial" w:hAnsi="Arial" w:cs="Arial"/>
          <w:color w:val="000000"/>
        </w:rPr>
        <w:t xml:space="preserve"> de las empresas es el siguiente:</w:t>
      </w:r>
    </w:p>
    <w:p w14:paraId="3B36AEB0" w14:textId="77777777" w:rsidR="00E4242D" w:rsidRDefault="00E4242D">
      <w:pPr>
        <w:pBdr>
          <w:top w:val="nil"/>
          <w:left w:val="nil"/>
          <w:bottom w:val="nil"/>
          <w:right w:val="nil"/>
          <w:between w:val="nil"/>
        </w:pBdr>
        <w:jc w:val="both"/>
        <w:rPr>
          <w:rFonts w:ascii="Arial" w:eastAsia="Arial" w:hAnsi="Arial" w:cs="Arial"/>
        </w:rPr>
      </w:pPr>
    </w:p>
    <w:p w14:paraId="76091C35" w14:textId="77777777" w:rsidR="00E4242D" w:rsidRDefault="00E4242D">
      <w:pPr>
        <w:pBdr>
          <w:top w:val="nil"/>
          <w:left w:val="nil"/>
          <w:bottom w:val="nil"/>
          <w:right w:val="nil"/>
          <w:between w:val="nil"/>
        </w:pBdr>
        <w:jc w:val="both"/>
        <w:rPr>
          <w:rFonts w:ascii="Arial" w:eastAsia="Arial" w:hAnsi="Arial" w:cs="Arial"/>
        </w:rPr>
      </w:pPr>
    </w:p>
    <w:tbl>
      <w:tblPr>
        <w:tblStyle w:val="a0"/>
        <w:tblW w:w="99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4"/>
        <w:gridCol w:w="3324"/>
        <w:gridCol w:w="3324"/>
      </w:tblGrid>
      <w:tr w:rsidR="00E4242D" w14:paraId="324EB912" w14:textId="77777777">
        <w:tc>
          <w:tcPr>
            <w:tcW w:w="3324" w:type="dxa"/>
            <w:shd w:val="clear" w:color="auto" w:fill="auto"/>
            <w:tcMar>
              <w:top w:w="100" w:type="dxa"/>
              <w:left w:w="100" w:type="dxa"/>
              <w:bottom w:w="100" w:type="dxa"/>
              <w:right w:w="100" w:type="dxa"/>
            </w:tcMar>
          </w:tcPr>
          <w:p w14:paraId="568C1A9C" w14:textId="77777777" w:rsidR="00E4242D" w:rsidRDefault="00B31468">
            <w:pPr>
              <w:widowControl w:val="0"/>
              <w:pBdr>
                <w:top w:val="nil"/>
                <w:left w:val="nil"/>
                <w:bottom w:val="nil"/>
                <w:right w:val="nil"/>
                <w:between w:val="nil"/>
              </w:pBdr>
              <w:jc w:val="center"/>
              <w:rPr>
                <w:rFonts w:ascii="Arial" w:eastAsia="Arial" w:hAnsi="Arial" w:cs="Arial"/>
                <w:b/>
              </w:rPr>
            </w:pPr>
            <w:r>
              <w:rPr>
                <w:rFonts w:ascii="Arial" w:eastAsia="Arial" w:hAnsi="Arial" w:cs="Arial"/>
                <w:b/>
              </w:rPr>
              <w:t>ACTIVIDAD</w:t>
            </w:r>
          </w:p>
        </w:tc>
        <w:tc>
          <w:tcPr>
            <w:tcW w:w="3324" w:type="dxa"/>
            <w:shd w:val="clear" w:color="auto" w:fill="auto"/>
            <w:tcMar>
              <w:top w:w="100" w:type="dxa"/>
              <w:left w:w="100" w:type="dxa"/>
              <w:bottom w:w="100" w:type="dxa"/>
              <w:right w:w="100" w:type="dxa"/>
            </w:tcMar>
          </w:tcPr>
          <w:p w14:paraId="57E5A82A" w14:textId="77777777" w:rsidR="00E4242D" w:rsidRDefault="00B31468">
            <w:pPr>
              <w:widowControl w:val="0"/>
              <w:pBdr>
                <w:top w:val="nil"/>
                <w:left w:val="nil"/>
                <w:bottom w:val="nil"/>
                <w:right w:val="nil"/>
                <w:between w:val="nil"/>
              </w:pBdr>
              <w:jc w:val="center"/>
              <w:rPr>
                <w:rFonts w:ascii="Arial" w:eastAsia="Arial" w:hAnsi="Arial" w:cs="Arial"/>
                <w:b/>
              </w:rPr>
            </w:pPr>
            <w:r>
              <w:rPr>
                <w:rFonts w:ascii="Arial" w:eastAsia="Arial" w:hAnsi="Arial" w:cs="Arial"/>
                <w:b/>
              </w:rPr>
              <w:t>LUGAR</w:t>
            </w:r>
          </w:p>
        </w:tc>
        <w:tc>
          <w:tcPr>
            <w:tcW w:w="3324" w:type="dxa"/>
            <w:shd w:val="clear" w:color="auto" w:fill="auto"/>
            <w:tcMar>
              <w:top w:w="100" w:type="dxa"/>
              <w:left w:w="100" w:type="dxa"/>
              <w:bottom w:w="100" w:type="dxa"/>
              <w:right w:w="100" w:type="dxa"/>
            </w:tcMar>
          </w:tcPr>
          <w:p w14:paraId="207136C4" w14:textId="77777777" w:rsidR="00E4242D" w:rsidRDefault="00B31468">
            <w:pPr>
              <w:widowControl w:val="0"/>
              <w:pBdr>
                <w:top w:val="nil"/>
                <w:left w:val="nil"/>
                <w:bottom w:val="nil"/>
                <w:right w:val="nil"/>
                <w:between w:val="nil"/>
              </w:pBdr>
              <w:jc w:val="center"/>
              <w:rPr>
                <w:rFonts w:ascii="Arial" w:eastAsia="Arial" w:hAnsi="Arial" w:cs="Arial"/>
                <w:b/>
              </w:rPr>
            </w:pPr>
            <w:r>
              <w:rPr>
                <w:rFonts w:ascii="Arial" w:eastAsia="Arial" w:hAnsi="Arial" w:cs="Arial"/>
                <w:b/>
              </w:rPr>
              <w:t>FECHA</w:t>
            </w:r>
          </w:p>
        </w:tc>
      </w:tr>
      <w:tr w:rsidR="00E4242D" w14:paraId="7A4A0EFD" w14:textId="77777777">
        <w:tc>
          <w:tcPr>
            <w:tcW w:w="3324" w:type="dxa"/>
            <w:shd w:val="clear" w:color="auto" w:fill="auto"/>
            <w:tcMar>
              <w:top w:w="100" w:type="dxa"/>
              <w:left w:w="100" w:type="dxa"/>
              <w:bottom w:w="100" w:type="dxa"/>
              <w:right w:w="100" w:type="dxa"/>
            </w:tcMar>
          </w:tcPr>
          <w:p w14:paraId="111EC667" w14:textId="6E8C2CB4" w:rsidR="00E4242D" w:rsidRDefault="00B31468" w:rsidP="00B31468">
            <w:pPr>
              <w:widowControl w:val="0"/>
              <w:jc w:val="both"/>
              <w:rPr>
                <w:rFonts w:ascii="Arial" w:eastAsia="Arial" w:hAnsi="Arial" w:cs="Arial"/>
              </w:rPr>
            </w:pPr>
            <w:r>
              <w:rPr>
                <w:rFonts w:ascii="Arial" w:eastAsia="Arial" w:hAnsi="Arial" w:cs="Arial"/>
              </w:rPr>
              <w:t>Publicación</w:t>
            </w:r>
            <w:r w:rsidR="00D872E6">
              <w:rPr>
                <w:rFonts w:ascii="Arial" w:eastAsia="Arial" w:hAnsi="Arial" w:cs="Arial"/>
              </w:rPr>
              <w:t xml:space="preserve"> </w:t>
            </w:r>
            <w:r>
              <w:rPr>
                <w:rFonts w:ascii="Arial" w:eastAsia="Arial" w:hAnsi="Arial" w:cs="Arial"/>
              </w:rPr>
              <w:t>del</w:t>
            </w:r>
            <w:r w:rsidR="00D872E6">
              <w:rPr>
                <w:rFonts w:ascii="Arial" w:eastAsia="Arial" w:hAnsi="Arial" w:cs="Arial"/>
              </w:rPr>
              <w:t xml:space="preserve"> </w:t>
            </w:r>
            <w:r>
              <w:rPr>
                <w:rFonts w:ascii="Arial" w:eastAsia="Arial" w:hAnsi="Arial" w:cs="Arial"/>
              </w:rPr>
              <w:t>Avis</w:t>
            </w:r>
            <w:r w:rsidR="00D872E6">
              <w:rPr>
                <w:rFonts w:ascii="Arial" w:eastAsia="Arial" w:hAnsi="Arial" w:cs="Arial"/>
              </w:rPr>
              <w:t xml:space="preserve">o </w:t>
            </w:r>
            <w:r>
              <w:rPr>
                <w:rFonts w:ascii="Arial" w:eastAsia="Arial" w:hAnsi="Arial" w:cs="Arial"/>
              </w:rPr>
              <w:t>de</w:t>
            </w:r>
            <w:r w:rsidR="00D872E6">
              <w:rPr>
                <w:rFonts w:ascii="Arial" w:eastAsia="Arial" w:hAnsi="Arial" w:cs="Arial"/>
              </w:rPr>
              <w:t xml:space="preserve"> </w:t>
            </w:r>
            <w:r>
              <w:rPr>
                <w:rFonts w:ascii="Arial" w:eastAsia="Arial" w:hAnsi="Arial" w:cs="Arial"/>
              </w:rPr>
              <w:t>la Convocatoria</w:t>
            </w:r>
            <w:r w:rsidR="00D872E6">
              <w:rPr>
                <w:rFonts w:ascii="Arial" w:eastAsia="Arial" w:hAnsi="Arial" w:cs="Arial"/>
              </w:rPr>
              <w:t xml:space="preserve"> y d</w:t>
            </w:r>
            <w:r w:rsidR="00D872E6">
              <w:rPr>
                <w:rFonts w:ascii="Arial" w:eastAsia="Arial" w:hAnsi="Arial" w:cs="Arial"/>
              </w:rPr>
              <w:t>isponibilidad de las Bases para la selección de las Empresas</w:t>
            </w:r>
          </w:p>
        </w:tc>
        <w:tc>
          <w:tcPr>
            <w:tcW w:w="3324" w:type="dxa"/>
            <w:shd w:val="clear" w:color="auto" w:fill="auto"/>
            <w:tcMar>
              <w:top w:w="100" w:type="dxa"/>
              <w:left w:w="100" w:type="dxa"/>
              <w:bottom w:w="100" w:type="dxa"/>
              <w:right w:w="100" w:type="dxa"/>
            </w:tcMar>
          </w:tcPr>
          <w:p w14:paraId="64AE0F3E" w14:textId="77777777" w:rsidR="00E4242D" w:rsidRDefault="00B31468">
            <w:pPr>
              <w:ind w:left="27"/>
              <w:jc w:val="both"/>
              <w:rPr>
                <w:rFonts w:ascii="Arial" w:eastAsia="Arial" w:hAnsi="Arial" w:cs="Arial"/>
              </w:rPr>
            </w:pPr>
            <w:r>
              <w:rPr>
                <w:rFonts w:ascii="Arial" w:eastAsia="Arial" w:hAnsi="Arial" w:cs="Arial"/>
              </w:rPr>
              <w:t>En la página web del MINSA</w:t>
            </w:r>
          </w:p>
          <w:p w14:paraId="048BB5B6" w14:textId="77777777" w:rsidR="00E4242D" w:rsidRDefault="00B31468">
            <w:pPr>
              <w:ind w:left="27"/>
              <w:jc w:val="both"/>
              <w:rPr>
                <w:rFonts w:ascii="Arial" w:eastAsia="Arial" w:hAnsi="Arial" w:cs="Arial"/>
              </w:rPr>
            </w:pPr>
            <w:hyperlink r:id="rId12">
              <w:r>
                <w:rPr>
                  <w:rFonts w:ascii="Arial" w:eastAsia="Arial" w:hAnsi="Arial" w:cs="Arial"/>
                  <w:color w:val="1155CC"/>
                  <w:u w:val="single"/>
                </w:rPr>
                <w:t>www.minsa.gob.pa</w:t>
              </w:r>
            </w:hyperlink>
          </w:p>
          <w:p w14:paraId="7EC6C814" w14:textId="77777777" w:rsidR="00E4242D" w:rsidRDefault="00E4242D">
            <w:pPr>
              <w:widowControl w:val="0"/>
              <w:pBdr>
                <w:top w:val="nil"/>
                <w:left w:val="nil"/>
                <w:bottom w:val="nil"/>
                <w:right w:val="nil"/>
                <w:between w:val="nil"/>
              </w:pBdr>
              <w:jc w:val="both"/>
              <w:rPr>
                <w:rFonts w:ascii="Arial" w:eastAsia="Arial" w:hAnsi="Arial" w:cs="Arial"/>
              </w:rPr>
            </w:pPr>
          </w:p>
        </w:tc>
        <w:tc>
          <w:tcPr>
            <w:tcW w:w="3324" w:type="dxa"/>
            <w:shd w:val="clear" w:color="auto" w:fill="auto"/>
            <w:tcMar>
              <w:top w:w="100" w:type="dxa"/>
              <w:left w:w="100" w:type="dxa"/>
              <w:bottom w:w="100" w:type="dxa"/>
              <w:right w:w="100" w:type="dxa"/>
            </w:tcMar>
          </w:tcPr>
          <w:p w14:paraId="06D812D1" w14:textId="4F3A7782" w:rsidR="00D872E6" w:rsidRDefault="00D872E6">
            <w:pPr>
              <w:widowControl w:val="0"/>
              <w:pBdr>
                <w:top w:val="nil"/>
                <w:left w:val="nil"/>
                <w:bottom w:val="nil"/>
                <w:right w:val="nil"/>
                <w:between w:val="nil"/>
              </w:pBdr>
              <w:jc w:val="both"/>
              <w:rPr>
                <w:rFonts w:ascii="Arial" w:eastAsia="Arial" w:hAnsi="Arial" w:cs="Arial"/>
                <w:b/>
              </w:rPr>
            </w:pPr>
            <w:r>
              <w:rPr>
                <w:rFonts w:ascii="Arial" w:eastAsia="Arial" w:hAnsi="Arial" w:cs="Arial"/>
                <w:b/>
              </w:rPr>
              <w:t>Por tres (3) días hábiles</w:t>
            </w:r>
          </w:p>
          <w:p w14:paraId="4ECBC4CF" w14:textId="489B3F4C" w:rsidR="00E4242D" w:rsidRDefault="00D872E6">
            <w:pPr>
              <w:widowControl w:val="0"/>
              <w:pBdr>
                <w:top w:val="nil"/>
                <w:left w:val="nil"/>
                <w:bottom w:val="nil"/>
                <w:right w:val="nil"/>
                <w:between w:val="nil"/>
              </w:pBdr>
              <w:jc w:val="both"/>
              <w:rPr>
                <w:rFonts w:ascii="Arial" w:eastAsia="Arial" w:hAnsi="Arial" w:cs="Arial"/>
                <w:b/>
              </w:rPr>
            </w:pPr>
            <w:r>
              <w:rPr>
                <w:rFonts w:ascii="Arial" w:eastAsia="Arial" w:hAnsi="Arial" w:cs="Arial"/>
                <w:b/>
              </w:rPr>
              <w:t xml:space="preserve">Del </w:t>
            </w:r>
            <w:r w:rsidR="00B31468">
              <w:rPr>
                <w:rFonts w:ascii="Arial" w:eastAsia="Arial" w:hAnsi="Arial" w:cs="Arial"/>
                <w:b/>
              </w:rPr>
              <w:t xml:space="preserve">7 </w:t>
            </w:r>
            <w:r>
              <w:rPr>
                <w:rFonts w:ascii="Arial" w:eastAsia="Arial" w:hAnsi="Arial" w:cs="Arial"/>
                <w:b/>
              </w:rPr>
              <w:t xml:space="preserve">al 11 </w:t>
            </w:r>
            <w:r w:rsidR="00B31468">
              <w:rPr>
                <w:rFonts w:ascii="Arial" w:eastAsia="Arial" w:hAnsi="Arial" w:cs="Arial"/>
                <w:b/>
              </w:rPr>
              <w:t>de junio del 2024</w:t>
            </w:r>
          </w:p>
        </w:tc>
      </w:tr>
      <w:tr w:rsidR="00E4242D" w14:paraId="6AB4863E" w14:textId="77777777">
        <w:tc>
          <w:tcPr>
            <w:tcW w:w="3324" w:type="dxa"/>
            <w:shd w:val="clear" w:color="auto" w:fill="auto"/>
            <w:tcMar>
              <w:top w:w="100" w:type="dxa"/>
              <w:left w:w="100" w:type="dxa"/>
              <w:bottom w:w="100" w:type="dxa"/>
              <w:right w:w="100" w:type="dxa"/>
            </w:tcMar>
          </w:tcPr>
          <w:p w14:paraId="786B5892" w14:textId="014D027A" w:rsidR="00E4242D" w:rsidRDefault="001555CA">
            <w:pPr>
              <w:widowControl w:val="0"/>
              <w:pBdr>
                <w:top w:val="nil"/>
                <w:left w:val="nil"/>
                <w:bottom w:val="nil"/>
                <w:right w:val="nil"/>
                <w:between w:val="nil"/>
              </w:pBdr>
              <w:jc w:val="both"/>
              <w:rPr>
                <w:rFonts w:ascii="Arial" w:eastAsia="Arial" w:hAnsi="Arial" w:cs="Arial"/>
              </w:rPr>
            </w:pPr>
            <w:r>
              <w:rPr>
                <w:rFonts w:ascii="Arial" w:eastAsia="Arial" w:hAnsi="Arial" w:cs="Arial"/>
              </w:rPr>
              <w:t>Periodo para</w:t>
            </w:r>
            <w:r w:rsidR="00B31468">
              <w:rPr>
                <w:rFonts w:ascii="Arial" w:eastAsia="Arial" w:hAnsi="Arial" w:cs="Arial"/>
              </w:rPr>
              <w:t xml:space="preserve"> </w:t>
            </w:r>
            <w:r>
              <w:rPr>
                <w:rFonts w:ascii="Arial" w:eastAsia="Arial" w:hAnsi="Arial" w:cs="Arial"/>
              </w:rPr>
              <w:t xml:space="preserve">enviar y responder </w:t>
            </w:r>
            <w:r w:rsidR="00B31468">
              <w:rPr>
                <w:rFonts w:ascii="Arial" w:eastAsia="Arial" w:hAnsi="Arial" w:cs="Arial"/>
              </w:rPr>
              <w:t xml:space="preserve">consultas y </w:t>
            </w:r>
            <w:r w:rsidR="00B31468">
              <w:rPr>
                <w:rFonts w:ascii="Arial" w:eastAsia="Arial" w:hAnsi="Arial" w:cs="Arial"/>
              </w:rPr>
              <w:t xml:space="preserve">aclaraciones </w:t>
            </w:r>
            <w:r>
              <w:rPr>
                <w:rFonts w:ascii="Arial" w:eastAsia="Arial" w:hAnsi="Arial" w:cs="Arial"/>
              </w:rPr>
              <w:t>sobre</w:t>
            </w:r>
            <w:r w:rsidR="00B31468">
              <w:rPr>
                <w:rFonts w:ascii="Arial" w:eastAsia="Arial" w:hAnsi="Arial" w:cs="Arial"/>
              </w:rPr>
              <w:t xml:space="preserve"> la Bases para la selección</w:t>
            </w:r>
          </w:p>
        </w:tc>
        <w:tc>
          <w:tcPr>
            <w:tcW w:w="3324" w:type="dxa"/>
            <w:shd w:val="clear" w:color="auto" w:fill="auto"/>
            <w:tcMar>
              <w:top w:w="100" w:type="dxa"/>
              <w:left w:w="100" w:type="dxa"/>
              <w:bottom w:w="100" w:type="dxa"/>
              <w:right w:w="100" w:type="dxa"/>
            </w:tcMar>
          </w:tcPr>
          <w:p w14:paraId="4931D442" w14:textId="77777777" w:rsidR="00E4242D" w:rsidRDefault="00B31468">
            <w:pPr>
              <w:ind w:left="27"/>
              <w:jc w:val="both"/>
              <w:rPr>
                <w:rFonts w:ascii="Arial" w:eastAsia="Arial" w:hAnsi="Arial" w:cs="Arial"/>
              </w:rPr>
            </w:pPr>
            <w:r>
              <w:rPr>
                <w:rFonts w:ascii="Arial" w:eastAsia="Arial" w:hAnsi="Arial" w:cs="Arial"/>
              </w:rPr>
              <w:t>En la página web del MINSA</w:t>
            </w:r>
          </w:p>
          <w:p w14:paraId="15EB278A" w14:textId="63434833" w:rsidR="00B31468" w:rsidRDefault="00B31468">
            <w:pPr>
              <w:ind w:left="27"/>
              <w:jc w:val="both"/>
              <w:rPr>
                <w:rFonts w:ascii="Arial" w:eastAsia="Arial" w:hAnsi="Arial" w:cs="Arial"/>
              </w:rPr>
            </w:pPr>
            <w:hyperlink r:id="rId13" w:history="1">
              <w:r w:rsidRPr="009C096D">
                <w:rPr>
                  <w:rStyle w:val="Hipervnculo"/>
                  <w:rFonts w:ascii="Arial" w:eastAsia="Arial" w:hAnsi="Arial" w:cs="Arial"/>
                </w:rPr>
                <w:t>pneucam@minsa.gob.pa</w:t>
              </w:r>
            </w:hyperlink>
          </w:p>
          <w:p w14:paraId="360FB32A" w14:textId="1722322A" w:rsidR="001555CA" w:rsidRDefault="00B31468">
            <w:pPr>
              <w:ind w:left="27"/>
              <w:jc w:val="both"/>
              <w:rPr>
                <w:rFonts w:ascii="Arial" w:eastAsia="Arial" w:hAnsi="Arial" w:cs="Arial"/>
              </w:rPr>
            </w:pPr>
            <w:r w:rsidRPr="00B31468">
              <w:rPr>
                <w:rFonts w:ascii="Arial" w:eastAsia="Arial" w:hAnsi="Arial" w:cs="Arial"/>
              </w:rPr>
              <w:t xml:space="preserve"> </w:t>
            </w:r>
          </w:p>
        </w:tc>
        <w:tc>
          <w:tcPr>
            <w:tcW w:w="3324" w:type="dxa"/>
            <w:shd w:val="clear" w:color="auto" w:fill="auto"/>
            <w:tcMar>
              <w:top w:w="100" w:type="dxa"/>
              <w:left w:w="100" w:type="dxa"/>
              <w:bottom w:w="100" w:type="dxa"/>
              <w:right w:w="100" w:type="dxa"/>
            </w:tcMar>
          </w:tcPr>
          <w:p w14:paraId="431DD656" w14:textId="0B69C69C" w:rsidR="00E4242D" w:rsidRPr="001555CA" w:rsidRDefault="001555CA">
            <w:pPr>
              <w:widowControl w:val="0"/>
              <w:pBdr>
                <w:top w:val="nil"/>
                <w:left w:val="nil"/>
                <w:bottom w:val="nil"/>
                <w:right w:val="nil"/>
                <w:between w:val="nil"/>
              </w:pBdr>
              <w:jc w:val="both"/>
              <w:rPr>
                <w:rFonts w:ascii="Arial" w:eastAsia="Arial" w:hAnsi="Arial" w:cs="Arial"/>
              </w:rPr>
            </w:pPr>
            <w:r w:rsidRPr="001555CA">
              <w:rPr>
                <w:rFonts w:ascii="Roboto" w:hAnsi="Roboto"/>
                <w:b/>
                <w:bCs/>
                <w:color w:val="000000"/>
              </w:rPr>
              <w:t xml:space="preserve">Del </w:t>
            </w:r>
            <w:r w:rsidRPr="001555CA">
              <w:rPr>
                <w:rFonts w:ascii="Roboto" w:hAnsi="Roboto"/>
                <w:b/>
                <w:bCs/>
                <w:color w:val="000000"/>
              </w:rPr>
              <w:t>12 al 14 de junio de 2024</w:t>
            </w:r>
            <w:r w:rsidRPr="001555CA">
              <w:rPr>
                <w:rFonts w:ascii="Roboto" w:hAnsi="Roboto"/>
                <w:color w:val="000000"/>
              </w:rPr>
              <w:t xml:space="preserve">, </w:t>
            </w:r>
          </w:p>
        </w:tc>
      </w:tr>
      <w:tr w:rsidR="00E4242D" w14:paraId="089170AA" w14:textId="77777777">
        <w:tc>
          <w:tcPr>
            <w:tcW w:w="3324" w:type="dxa"/>
            <w:shd w:val="clear" w:color="auto" w:fill="auto"/>
            <w:tcMar>
              <w:top w:w="100" w:type="dxa"/>
              <w:left w:w="100" w:type="dxa"/>
              <w:bottom w:w="100" w:type="dxa"/>
              <w:right w:w="100" w:type="dxa"/>
            </w:tcMar>
          </w:tcPr>
          <w:p w14:paraId="2A8EF308" w14:textId="7BE770E0" w:rsidR="00E4242D" w:rsidRDefault="001555CA" w:rsidP="00B31468">
            <w:pPr>
              <w:autoSpaceDE w:val="0"/>
              <w:autoSpaceDN w:val="0"/>
              <w:adjustRightInd w:val="0"/>
              <w:jc w:val="both"/>
              <w:rPr>
                <w:rFonts w:ascii="Arial" w:eastAsia="Arial" w:hAnsi="Arial" w:cs="Arial"/>
              </w:rPr>
            </w:pPr>
            <w:r w:rsidRPr="001555CA">
              <w:rPr>
                <w:rFonts w:ascii="Arial" w:eastAsia="Arial" w:hAnsi="Arial" w:cs="Arial"/>
              </w:rPr>
              <w:t>Fecha de cierre para la entrega de</w:t>
            </w:r>
            <w:r>
              <w:rPr>
                <w:rFonts w:ascii="Arial" w:eastAsia="Arial" w:hAnsi="Arial" w:cs="Arial"/>
              </w:rPr>
              <w:t xml:space="preserve"> </w:t>
            </w:r>
            <w:r w:rsidRPr="001555CA">
              <w:rPr>
                <w:rFonts w:ascii="Arial" w:eastAsia="Arial" w:hAnsi="Arial" w:cs="Arial"/>
              </w:rPr>
              <w:t>propuestas</w:t>
            </w:r>
          </w:p>
        </w:tc>
        <w:tc>
          <w:tcPr>
            <w:tcW w:w="3324" w:type="dxa"/>
            <w:shd w:val="clear" w:color="auto" w:fill="auto"/>
            <w:tcMar>
              <w:top w:w="100" w:type="dxa"/>
              <w:left w:w="100" w:type="dxa"/>
              <w:bottom w:w="100" w:type="dxa"/>
              <w:right w:w="100" w:type="dxa"/>
            </w:tcMar>
          </w:tcPr>
          <w:p w14:paraId="51A04481" w14:textId="1E847619" w:rsidR="00E4242D" w:rsidRDefault="001555CA">
            <w:pPr>
              <w:ind w:left="27"/>
              <w:jc w:val="both"/>
              <w:rPr>
                <w:rFonts w:ascii="Arial" w:eastAsia="Arial" w:hAnsi="Arial" w:cs="Arial"/>
              </w:rPr>
            </w:pPr>
            <w:r>
              <w:rPr>
                <w:rFonts w:ascii="Arial" w:eastAsia="Arial" w:hAnsi="Arial" w:cs="Arial"/>
              </w:rPr>
              <w:t xml:space="preserve">Oficina de la Dirección General de Salud Pública </w:t>
            </w:r>
          </w:p>
        </w:tc>
        <w:tc>
          <w:tcPr>
            <w:tcW w:w="3324" w:type="dxa"/>
            <w:shd w:val="clear" w:color="auto" w:fill="auto"/>
            <w:tcMar>
              <w:top w:w="100" w:type="dxa"/>
              <w:left w:w="100" w:type="dxa"/>
              <w:bottom w:w="100" w:type="dxa"/>
              <w:right w:w="100" w:type="dxa"/>
            </w:tcMar>
          </w:tcPr>
          <w:p w14:paraId="16E7E8C5" w14:textId="567754C1" w:rsidR="00E4242D" w:rsidRPr="00FD407A" w:rsidRDefault="0036788E">
            <w:pPr>
              <w:widowControl w:val="0"/>
              <w:pBdr>
                <w:top w:val="nil"/>
                <w:left w:val="nil"/>
                <w:bottom w:val="nil"/>
                <w:right w:val="nil"/>
                <w:between w:val="nil"/>
              </w:pBdr>
              <w:jc w:val="both"/>
              <w:rPr>
                <w:rFonts w:ascii="Arial" w:eastAsia="Arial" w:hAnsi="Arial" w:cs="Arial"/>
                <w:b/>
                <w:bCs/>
              </w:rPr>
            </w:pPr>
            <w:r>
              <w:rPr>
                <w:rFonts w:ascii="Arial" w:eastAsia="Arial" w:hAnsi="Arial" w:cs="Arial"/>
                <w:b/>
                <w:bCs/>
              </w:rPr>
              <w:t xml:space="preserve">Lunes </w:t>
            </w:r>
            <w:r w:rsidR="001555CA" w:rsidRPr="001555CA">
              <w:rPr>
                <w:rFonts w:ascii="Arial" w:eastAsia="Arial" w:hAnsi="Arial" w:cs="Arial"/>
                <w:b/>
                <w:bCs/>
              </w:rPr>
              <w:t>17 de junio de 2024</w:t>
            </w:r>
          </w:p>
          <w:p w14:paraId="59D9835D" w14:textId="203ED5F2" w:rsidR="00E4242D" w:rsidRDefault="00FD407A">
            <w:pPr>
              <w:widowControl w:val="0"/>
              <w:pBdr>
                <w:top w:val="nil"/>
                <w:left w:val="nil"/>
                <w:bottom w:val="nil"/>
                <w:right w:val="nil"/>
                <w:between w:val="nil"/>
              </w:pBdr>
              <w:jc w:val="both"/>
              <w:rPr>
                <w:rFonts w:ascii="Arial" w:eastAsia="Arial" w:hAnsi="Arial" w:cs="Arial"/>
                <w:b/>
              </w:rPr>
            </w:pPr>
            <w:r>
              <w:rPr>
                <w:rFonts w:ascii="Arial" w:eastAsia="Arial" w:hAnsi="Arial" w:cs="Arial"/>
                <w:b/>
              </w:rPr>
              <w:t>Hasta las 4:00 p.m.</w:t>
            </w:r>
          </w:p>
        </w:tc>
      </w:tr>
      <w:tr w:rsidR="00E4242D" w14:paraId="3702F8CC" w14:textId="77777777">
        <w:tc>
          <w:tcPr>
            <w:tcW w:w="3324" w:type="dxa"/>
            <w:shd w:val="clear" w:color="auto" w:fill="auto"/>
            <w:tcMar>
              <w:top w:w="100" w:type="dxa"/>
              <w:left w:w="100" w:type="dxa"/>
              <w:bottom w:w="100" w:type="dxa"/>
              <w:right w:w="100" w:type="dxa"/>
            </w:tcMar>
          </w:tcPr>
          <w:p w14:paraId="4E9BD01F" w14:textId="383AA997" w:rsidR="00E4242D" w:rsidRDefault="001555CA" w:rsidP="001555CA">
            <w:pPr>
              <w:autoSpaceDE w:val="0"/>
              <w:autoSpaceDN w:val="0"/>
              <w:adjustRightInd w:val="0"/>
              <w:jc w:val="both"/>
              <w:rPr>
                <w:rFonts w:ascii="Arial" w:eastAsia="Arial" w:hAnsi="Arial" w:cs="Arial"/>
              </w:rPr>
            </w:pPr>
            <w:r w:rsidRPr="001555CA">
              <w:rPr>
                <w:rFonts w:ascii="Arial" w:eastAsia="Arial" w:hAnsi="Arial" w:cs="Arial"/>
              </w:rPr>
              <w:lastRenderedPageBreak/>
              <w:t>Acto de Apertura de Propuestas</w:t>
            </w:r>
            <w:r>
              <w:rPr>
                <w:rFonts w:ascii="Arial" w:eastAsia="Arial" w:hAnsi="Arial" w:cs="Arial"/>
              </w:rPr>
              <w:t xml:space="preserve"> </w:t>
            </w:r>
            <w:r w:rsidRPr="001555CA">
              <w:rPr>
                <w:rFonts w:ascii="Arial" w:eastAsia="Arial" w:hAnsi="Arial" w:cs="Arial"/>
              </w:rPr>
              <w:t>recibidas y conformación de Comisión</w:t>
            </w:r>
            <w:r>
              <w:rPr>
                <w:rFonts w:ascii="Arial" w:eastAsia="Arial" w:hAnsi="Arial" w:cs="Arial"/>
              </w:rPr>
              <w:t xml:space="preserve"> </w:t>
            </w:r>
            <w:r w:rsidRPr="001555CA">
              <w:rPr>
                <w:rFonts w:ascii="Arial" w:eastAsia="Arial" w:hAnsi="Arial" w:cs="Arial"/>
              </w:rPr>
              <w:t>Evaluadora</w:t>
            </w:r>
          </w:p>
        </w:tc>
        <w:tc>
          <w:tcPr>
            <w:tcW w:w="3324" w:type="dxa"/>
            <w:shd w:val="clear" w:color="auto" w:fill="auto"/>
            <w:tcMar>
              <w:top w:w="100" w:type="dxa"/>
              <w:left w:w="100" w:type="dxa"/>
              <w:bottom w:w="100" w:type="dxa"/>
              <w:right w:w="100" w:type="dxa"/>
            </w:tcMar>
          </w:tcPr>
          <w:p w14:paraId="4A8C0F1A" w14:textId="509A5F34" w:rsidR="00E4242D" w:rsidRDefault="001555CA">
            <w:pPr>
              <w:ind w:left="27"/>
              <w:jc w:val="both"/>
              <w:rPr>
                <w:rFonts w:ascii="Arial" w:eastAsia="Arial" w:hAnsi="Arial" w:cs="Arial"/>
              </w:rPr>
            </w:pPr>
            <w:r>
              <w:rPr>
                <w:rFonts w:ascii="Arial" w:eastAsia="Arial" w:hAnsi="Arial" w:cs="Arial"/>
              </w:rPr>
              <w:t>Oficina del MINSA</w:t>
            </w:r>
          </w:p>
        </w:tc>
        <w:tc>
          <w:tcPr>
            <w:tcW w:w="3324" w:type="dxa"/>
            <w:shd w:val="clear" w:color="auto" w:fill="auto"/>
            <w:tcMar>
              <w:top w:w="100" w:type="dxa"/>
              <w:left w:w="100" w:type="dxa"/>
              <w:bottom w:w="100" w:type="dxa"/>
              <w:right w:w="100" w:type="dxa"/>
            </w:tcMar>
          </w:tcPr>
          <w:p w14:paraId="362534F6" w14:textId="570C056B" w:rsidR="001555CA" w:rsidRDefault="00B31468">
            <w:pPr>
              <w:widowControl w:val="0"/>
              <w:pBdr>
                <w:top w:val="nil"/>
                <w:left w:val="nil"/>
                <w:bottom w:val="nil"/>
                <w:right w:val="nil"/>
                <w:between w:val="nil"/>
              </w:pBdr>
              <w:jc w:val="both"/>
              <w:rPr>
                <w:rFonts w:ascii="Arial" w:eastAsia="Arial" w:hAnsi="Arial" w:cs="Arial"/>
                <w:b/>
              </w:rPr>
            </w:pPr>
            <w:r>
              <w:rPr>
                <w:rFonts w:ascii="Arial" w:eastAsia="Arial" w:hAnsi="Arial" w:cs="Arial"/>
                <w:b/>
              </w:rPr>
              <w:t>1</w:t>
            </w:r>
            <w:r w:rsidR="001555CA">
              <w:rPr>
                <w:rFonts w:ascii="Arial" w:eastAsia="Arial" w:hAnsi="Arial" w:cs="Arial"/>
                <w:b/>
              </w:rPr>
              <w:t>8</w:t>
            </w:r>
            <w:r>
              <w:rPr>
                <w:rFonts w:ascii="Arial" w:eastAsia="Arial" w:hAnsi="Arial" w:cs="Arial"/>
                <w:b/>
              </w:rPr>
              <w:t xml:space="preserve"> de junio de 2024</w:t>
            </w:r>
            <w:r w:rsidR="00B15BF0">
              <w:rPr>
                <w:rFonts w:ascii="Arial" w:eastAsia="Arial" w:hAnsi="Arial" w:cs="Arial"/>
                <w:b/>
              </w:rPr>
              <w:t xml:space="preserve"> a las</w:t>
            </w:r>
          </w:p>
          <w:p w14:paraId="6123D72E" w14:textId="1DA3F61B" w:rsidR="00E4242D" w:rsidRDefault="001555CA">
            <w:pPr>
              <w:widowControl w:val="0"/>
              <w:pBdr>
                <w:top w:val="nil"/>
                <w:left w:val="nil"/>
                <w:bottom w:val="nil"/>
                <w:right w:val="nil"/>
                <w:between w:val="nil"/>
              </w:pBdr>
              <w:jc w:val="both"/>
              <w:rPr>
                <w:rFonts w:ascii="Arial" w:eastAsia="Arial" w:hAnsi="Arial" w:cs="Arial"/>
                <w:b/>
              </w:rPr>
            </w:pPr>
            <w:r>
              <w:rPr>
                <w:rFonts w:ascii="Arial" w:eastAsia="Arial" w:hAnsi="Arial" w:cs="Arial"/>
                <w:b/>
              </w:rPr>
              <w:t>9: 00 a.m.</w:t>
            </w:r>
          </w:p>
        </w:tc>
      </w:tr>
      <w:tr w:rsidR="0036788E" w14:paraId="52C19F89" w14:textId="77777777" w:rsidTr="00F51121">
        <w:tc>
          <w:tcPr>
            <w:tcW w:w="6648" w:type="dxa"/>
            <w:gridSpan w:val="2"/>
            <w:shd w:val="clear" w:color="auto" w:fill="auto"/>
            <w:tcMar>
              <w:top w:w="100" w:type="dxa"/>
              <w:left w:w="100" w:type="dxa"/>
              <w:bottom w:w="100" w:type="dxa"/>
              <w:right w:w="100" w:type="dxa"/>
            </w:tcMar>
          </w:tcPr>
          <w:p w14:paraId="5393F1FD" w14:textId="53EB7B18" w:rsidR="0036788E" w:rsidRDefault="0036788E" w:rsidP="00B31468">
            <w:pPr>
              <w:autoSpaceDE w:val="0"/>
              <w:autoSpaceDN w:val="0"/>
              <w:adjustRightInd w:val="0"/>
              <w:jc w:val="both"/>
              <w:rPr>
                <w:rFonts w:ascii="Arial" w:eastAsia="Arial" w:hAnsi="Arial" w:cs="Arial"/>
              </w:rPr>
            </w:pPr>
            <w:r w:rsidRPr="0036788E">
              <w:rPr>
                <w:rFonts w:ascii="Arial" w:eastAsia="Arial" w:hAnsi="Arial" w:cs="Arial"/>
              </w:rPr>
              <w:t>Plazo para la evaluación de las propuestas y emisión de</w:t>
            </w:r>
            <w:r>
              <w:rPr>
                <w:rFonts w:ascii="Arial" w:eastAsia="Arial" w:hAnsi="Arial" w:cs="Arial"/>
              </w:rPr>
              <w:t xml:space="preserve"> </w:t>
            </w:r>
            <w:r w:rsidRPr="0036788E">
              <w:rPr>
                <w:rFonts w:ascii="Arial" w:eastAsia="Arial" w:hAnsi="Arial" w:cs="Arial"/>
              </w:rPr>
              <w:t>recomendaciones de subsanación en caso de existir.</w:t>
            </w:r>
          </w:p>
        </w:tc>
        <w:tc>
          <w:tcPr>
            <w:tcW w:w="3324" w:type="dxa"/>
            <w:shd w:val="clear" w:color="auto" w:fill="auto"/>
            <w:tcMar>
              <w:top w:w="100" w:type="dxa"/>
              <w:left w:w="100" w:type="dxa"/>
              <w:bottom w:w="100" w:type="dxa"/>
              <w:right w:w="100" w:type="dxa"/>
            </w:tcMar>
          </w:tcPr>
          <w:p w14:paraId="7C2BE486" w14:textId="322BCC71" w:rsidR="0036788E" w:rsidRDefault="0036788E">
            <w:pPr>
              <w:widowControl w:val="0"/>
              <w:pBdr>
                <w:top w:val="nil"/>
                <w:left w:val="nil"/>
                <w:bottom w:val="nil"/>
                <w:right w:val="nil"/>
                <w:between w:val="nil"/>
              </w:pBdr>
              <w:jc w:val="both"/>
              <w:rPr>
                <w:rFonts w:ascii="Arial" w:eastAsia="Arial" w:hAnsi="Arial" w:cs="Arial"/>
                <w:b/>
              </w:rPr>
            </w:pPr>
            <w:r>
              <w:rPr>
                <w:rFonts w:ascii="Arial" w:eastAsia="Arial" w:hAnsi="Arial" w:cs="Arial"/>
                <w:b/>
              </w:rPr>
              <w:t>20 de junio de 2024</w:t>
            </w:r>
          </w:p>
          <w:p w14:paraId="5E57360E" w14:textId="77777777" w:rsidR="0036788E" w:rsidRDefault="0036788E">
            <w:pPr>
              <w:widowControl w:val="0"/>
              <w:pBdr>
                <w:top w:val="nil"/>
                <w:left w:val="nil"/>
                <w:bottom w:val="nil"/>
                <w:right w:val="nil"/>
                <w:between w:val="nil"/>
              </w:pBdr>
              <w:jc w:val="both"/>
              <w:rPr>
                <w:rFonts w:ascii="Arial" w:eastAsia="Arial" w:hAnsi="Arial" w:cs="Arial"/>
              </w:rPr>
            </w:pPr>
          </w:p>
        </w:tc>
      </w:tr>
      <w:tr w:rsidR="0036788E" w14:paraId="49F53EFE" w14:textId="77777777" w:rsidTr="00F51121">
        <w:tc>
          <w:tcPr>
            <w:tcW w:w="6648" w:type="dxa"/>
            <w:gridSpan w:val="2"/>
            <w:shd w:val="clear" w:color="auto" w:fill="auto"/>
            <w:tcMar>
              <w:top w:w="100" w:type="dxa"/>
              <w:left w:w="100" w:type="dxa"/>
              <w:bottom w:w="100" w:type="dxa"/>
              <w:right w:w="100" w:type="dxa"/>
            </w:tcMar>
          </w:tcPr>
          <w:p w14:paraId="7DFBCCC4" w14:textId="602AEA4F" w:rsidR="0036788E" w:rsidRPr="0036788E" w:rsidRDefault="0036788E" w:rsidP="00B31468">
            <w:pPr>
              <w:autoSpaceDE w:val="0"/>
              <w:autoSpaceDN w:val="0"/>
              <w:adjustRightInd w:val="0"/>
              <w:jc w:val="both"/>
              <w:rPr>
                <w:rFonts w:ascii="Arial" w:eastAsia="Arial" w:hAnsi="Arial" w:cs="Arial"/>
              </w:rPr>
            </w:pPr>
            <w:r w:rsidRPr="0036788E">
              <w:rPr>
                <w:rFonts w:ascii="Arial" w:eastAsia="Arial" w:hAnsi="Arial" w:cs="Arial"/>
              </w:rPr>
              <w:t>Fecha Límite para presentar subsanaciones de las propuestas</w:t>
            </w:r>
            <w:r>
              <w:rPr>
                <w:rFonts w:ascii="Arial" w:eastAsia="Arial" w:hAnsi="Arial" w:cs="Arial"/>
              </w:rPr>
              <w:t xml:space="preserve"> </w:t>
            </w:r>
            <w:r w:rsidRPr="0036788E">
              <w:rPr>
                <w:rFonts w:ascii="Arial" w:eastAsia="Arial" w:hAnsi="Arial" w:cs="Arial"/>
              </w:rPr>
              <w:t>presentadas</w:t>
            </w:r>
          </w:p>
        </w:tc>
        <w:tc>
          <w:tcPr>
            <w:tcW w:w="3324" w:type="dxa"/>
            <w:shd w:val="clear" w:color="auto" w:fill="auto"/>
            <w:tcMar>
              <w:top w:w="100" w:type="dxa"/>
              <w:left w:w="100" w:type="dxa"/>
              <w:bottom w:w="100" w:type="dxa"/>
              <w:right w:w="100" w:type="dxa"/>
            </w:tcMar>
          </w:tcPr>
          <w:p w14:paraId="3FEB890B" w14:textId="191B2F3A" w:rsidR="0036788E" w:rsidRDefault="0036788E">
            <w:pPr>
              <w:widowControl w:val="0"/>
              <w:pBdr>
                <w:top w:val="nil"/>
                <w:left w:val="nil"/>
                <w:bottom w:val="nil"/>
                <w:right w:val="nil"/>
                <w:between w:val="nil"/>
              </w:pBdr>
              <w:jc w:val="both"/>
              <w:rPr>
                <w:rFonts w:ascii="Arial" w:eastAsia="Arial" w:hAnsi="Arial" w:cs="Arial"/>
                <w:b/>
              </w:rPr>
            </w:pPr>
            <w:r>
              <w:rPr>
                <w:rFonts w:ascii="Arial" w:eastAsia="Arial" w:hAnsi="Arial" w:cs="Arial"/>
                <w:b/>
              </w:rPr>
              <w:t>25 de junio de 2024</w:t>
            </w:r>
          </w:p>
        </w:tc>
      </w:tr>
      <w:tr w:rsidR="0036788E" w14:paraId="39B3B9F9" w14:textId="77777777" w:rsidTr="00F51121">
        <w:tc>
          <w:tcPr>
            <w:tcW w:w="6648" w:type="dxa"/>
            <w:gridSpan w:val="2"/>
            <w:shd w:val="clear" w:color="auto" w:fill="auto"/>
            <w:tcMar>
              <w:top w:w="100" w:type="dxa"/>
              <w:left w:w="100" w:type="dxa"/>
              <w:bottom w:w="100" w:type="dxa"/>
              <w:right w:w="100" w:type="dxa"/>
            </w:tcMar>
          </w:tcPr>
          <w:p w14:paraId="6FE195D6" w14:textId="589966F8" w:rsidR="0036788E" w:rsidRPr="0036788E" w:rsidRDefault="00B15BF0" w:rsidP="00B31468">
            <w:pPr>
              <w:autoSpaceDE w:val="0"/>
              <w:autoSpaceDN w:val="0"/>
              <w:adjustRightInd w:val="0"/>
              <w:jc w:val="both"/>
              <w:rPr>
                <w:rFonts w:ascii="Arial" w:eastAsia="Arial" w:hAnsi="Arial" w:cs="Arial"/>
              </w:rPr>
            </w:pPr>
            <w:r w:rsidRPr="00B15BF0">
              <w:rPr>
                <w:rFonts w:ascii="Arial" w:eastAsia="Arial" w:hAnsi="Arial" w:cs="Arial"/>
              </w:rPr>
              <w:t xml:space="preserve">Fecha límite </w:t>
            </w:r>
            <w:r>
              <w:rPr>
                <w:rFonts w:ascii="Arial" w:eastAsia="Arial" w:hAnsi="Arial" w:cs="Arial"/>
              </w:rPr>
              <w:t>para la e</w:t>
            </w:r>
            <w:r w:rsidR="0036788E" w:rsidRPr="0036788E">
              <w:rPr>
                <w:rFonts w:ascii="Arial" w:eastAsia="Arial" w:hAnsi="Arial" w:cs="Arial"/>
              </w:rPr>
              <w:t>misión de informe de evaluación por parte de la Comisión</w:t>
            </w:r>
            <w:r>
              <w:rPr>
                <w:rFonts w:ascii="Arial" w:eastAsia="Arial" w:hAnsi="Arial" w:cs="Arial"/>
              </w:rPr>
              <w:t xml:space="preserve"> </w:t>
            </w:r>
            <w:r w:rsidR="0036788E" w:rsidRPr="0036788E">
              <w:rPr>
                <w:rFonts w:ascii="Arial" w:eastAsia="Arial" w:hAnsi="Arial" w:cs="Arial"/>
              </w:rPr>
              <w:t>Evaluadora final</w:t>
            </w:r>
          </w:p>
        </w:tc>
        <w:tc>
          <w:tcPr>
            <w:tcW w:w="3324" w:type="dxa"/>
            <w:shd w:val="clear" w:color="auto" w:fill="auto"/>
            <w:tcMar>
              <w:top w:w="100" w:type="dxa"/>
              <w:left w:w="100" w:type="dxa"/>
              <w:bottom w:w="100" w:type="dxa"/>
              <w:right w:w="100" w:type="dxa"/>
            </w:tcMar>
          </w:tcPr>
          <w:p w14:paraId="3C3E363E" w14:textId="4CC27C55" w:rsidR="0036788E" w:rsidRPr="0036788E" w:rsidRDefault="00B15BF0" w:rsidP="0036788E">
            <w:pPr>
              <w:autoSpaceDE w:val="0"/>
              <w:autoSpaceDN w:val="0"/>
              <w:adjustRightInd w:val="0"/>
              <w:rPr>
                <w:rFonts w:ascii="Arial" w:eastAsia="Arial" w:hAnsi="Arial" w:cs="Arial"/>
                <w:bCs/>
              </w:rPr>
            </w:pPr>
            <w:r w:rsidRPr="00B15BF0">
              <w:rPr>
                <w:rFonts w:ascii="Arial" w:eastAsia="Arial" w:hAnsi="Arial" w:cs="Arial"/>
                <w:b/>
              </w:rPr>
              <w:t>24</w:t>
            </w:r>
            <w:r w:rsidR="0036788E" w:rsidRPr="00B15BF0">
              <w:rPr>
                <w:rFonts w:ascii="Arial" w:eastAsia="Arial" w:hAnsi="Arial" w:cs="Arial"/>
                <w:b/>
              </w:rPr>
              <w:t xml:space="preserve"> de</w:t>
            </w:r>
            <w:r w:rsidRPr="00B15BF0">
              <w:rPr>
                <w:rFonts w:ascii="Arial" w:eastAsia="Arial" w:hAnsi="Arial" w:cs="Arial"/>
                <w:b/>
              </w:rPr>
              <w:t xml:space="preserve"> junio de 2024</w:t>
            </w:r>
            <w:r w:rsidR="0036788E" w:rsidRPr="0036788E">
              <w:rPr>
                <w:rFonts w:ascii="Arial" w:eastAsia="Arial" w:hAnsi="Arial" w:cs="Arial"/>
                <w:bCs/>
              </w:rPr>
              <w:t xml:space="preserve"> en caso de no</w:t>
            </w:r>
            <w:r w:rsidR="0036788E" w:rsidRPr="0036788E">
              <w:rPr>
                <w:rFonts w:ascii="Arial" w:eastAsia="Arial" w:hAnsi="Arial" w:cs="Arial"/>
                <w:bCs/>
              </w:rPr>
              <w:t xml:space="preserve"> </w:t>
            </w:r>
            <w:r w:rsidR="0036788E" w:rsidRPr="0036788E">
              <w:rPr>
                <w:rFonts w:ascii="Arial" w:eastAsia="Arial" w:hAnsi="Arial" w:cs="Arial"/>
                <w:bCs/>
              </w:rPr>
              <w:t>existir subsanaciones que</w:t>
            </w:r>
            <w:r w:rsidR="0036788E" w:rsidRPr="0036788E">
              <w:rPr>
                <w:rFonts w:ascii="Arial" w:eastAsia="Arial" w:hAnsi="Arial" w:cs="Arial"/>
                <w:bCs/>
              </w:rPr>
              <w:t xml:space="preserve"> </w:t>
            </w:r>
            <w:r w:rsidR="0036788E" w:rsidRPr="0036788E">
              <w:rPr>
                <w:rFonts w:ascii="Arial" w:eastAsia="Arial" w:hAnsi="Arial" w:cs="Arial"/>
                <w:bCs/>
              </w:rPr>
              <w:t xml:space="preserve">atender y </w:t>
            </w:r>
            <w:r w:rsidRPr="00B15BF0">
              <w:rPr>
                <w:rFonts w:ascii="Arial" w:eastAsia="Arial" w:hAnsi="Arial" w:cs="Arial"/>
                <w:b/>
              </w:rPr>
              <w:t>27</w:t>
            </w:r>
            <w:r w:rsidR="0036788E" w:rsidRPr="00B15BF0">
              <w:rPr>
                <w:rFonts w:ascii="Arial" w:eastAsia="Arial" w:hAnsi="Arial" w:cs="Arial"/>
                <w:b/>
              </w:rPr>
              <w:t xml:space="preserve"> de </w:t>
            </w:r>
            <w:r w:rsidRPr="00B15BF0">
              <w:rPr>
                <w:rFonts w:ascii="Arial" w:eastAsia="Arial" w:hAnsi="Arial" w:cs="Arial"/>
                <w:b/>
              </w:rPr>
              <w:t>junio</w:t>
            </w:r>
            <w:r w:rsidR="0036788E" w:rsidRPr="00B15BF0">
              <w:rPr>
                <w:rFonts w:ascii="Arial" w:eastAsia="Arial" w:hAnsi="Arial" w:cs="Arial"/>
                <w:b/>
              </w:rPr>
              <w:t xml:space="preserve"> </w:t>
            </w:r>
            <w:r w:rsidRPr="00B15BF0">
              <w:rPr>
                <w:rFonts w:ascii="Arial" w:eastAsia="Arial" w:hAnsi="Arial" w:cs="Arial"/>
                <w:b/>
              </w:rPr>
              <w:t>de 2024</w:t>
            </w:r>
            <w:r>
              <w:rPr>
                <w:rFonts w:ascii="Arial" w:eastAsia="Arial" w:hAnsi="Arial" w:cs="Arial"/>
                <w:bCs/>
              </w:rPr>
              <w:t xml:space="preserve"> </w:t>
            </w:r>
            <w:r w:rsidR="0036788E" w:rsidRPr="0036788E">
              <w:rPr>
                <w:rFonts w:ascii="Arial" w:eastAsia="Arial" w:hAnsi="Arial" w:cs="Arial"/>
                <w:bCs/>
              </w:rPr>
              <w:t>en</w:t>
            </w:r>
            <w:r w:rsidR="0036788E" w:rsidRPr="0036788E">
              <w:rPr>
                <w:rFonts w:ascii="Arial" w:eastAsia="Arial" w:hAnsi="Arial" w:cs="Arial"/>
                <w:bCs/>
              </w:rPr>
              <w:t xml:space="preserve"> </w:t>
            </w:r>
            <w:r w:rsidR="0036788E" w:rsidRPr="0036788E">
              <w:rPr>
                <w:rFonts w:ascii="Arial" w:eastAsia="Arial" w:hAnsi="Arial" w:cs="Arial"/>
                <w:bCs/>
              </w:rPr>
              <w:t>caso de que haya</w:t>
            </w:r>
            <w:r w:rsidR="0036788E" w:rsidRPr="0036788E">
              <w:rPr>
                <w:rFonts w:ascii="Arial" w:eastAsia="Arial" w:hAnsi="Arial" w:cs="Arial"/>
                <w:bCs/>
              </w:rPr>
              <w:t xml:space="preserve"> </w:t>
            </w:r>
            <w:r w:rsidR="0036788E" w:rsidRPr="0036788E">
              <w:rPr>
                <w:rFonts w:ascii="Arial" w:eastAsia="Arial" w:hAnsi="Arial" w:cs="Arial"/>
                <w:bCs/>
              </w:rPr>
              <w:t>subsanaciones que valorar.</w:t>
            </w:r>
          </w:p>
        </w:tc>
      </w:tr>
      <w:tr w:rsidR="00B15BF0" w14:paraId="390390A6" w14:textId="77777777" w:rsidTr="00384592">
        <w:tc>
          <w:tcPr>
            <w:tcW w:w="3324" w:type="dxa"/>
            <w:shd w:val="clear" w:color="auto" w:fill="auto"/>
            <w:tcMar>
              <w:top w:w="100" w:type="dxa"/>
              <w:left w:w="100" w:type="dxa"/>
              <w:bottom w:w="100" w:type="dxa"/>
              <w:right w:w="100" w:type="dxa"/>
            </w:tcMar>
          </w:tcPr>
          <w:p w14:paraId="410B8CC6" w14:textId="101017A1" w:rsidR="00B15BF0" w:rsidRDefault="00B15BF0" w:rsidP="00B15BF0">
            <w:pPr>
              <w:jc w:val="both"/>
              <w:rPr>
                <w:rFonts w:ascii="Arial" w:eastAsia="Arial" w:hAnsi="Arial" w:cs="Arial"/>
              </w:rPr>
            </w:pPr>
            <w:r w:rsidRPr="00B15BF0">
              <w:rPr>
                <w:rFonts w:ascii="Arial" w:eastAsia="Arial" w:hAnsi="Arial" w:cs="Arial"/>
              </w:rPr>
              <w:t xml:space="preserve">Fecha límite para la publicación de la lista de las empresas escogidas y notificación de la resolución que concluye con el proceso de evaluación y selección de </w:t>
            </w:r>
            <w:proofErr w:type="gramStart"/>
            <w:r w:rsidRPr="00B15BF0">
              <w:rPr>
                <w:rFonts w:ascii="Arial" w:eastAsia="Arial" w:hAnsi="Arial" w:cs="Arial"/>
              </w:rPr>
              <w:t>las mismas</w:t>
            </w:r>
            <w:proofErr w:type="gramEnd"/>
            <w:r w:rsidRPr="00B15BF0">
              <w:rPr>
                <w:rFonts w:ascii="Arial" w:eastAsia="Arial" w:hAnsi="Arial" w:cs="Arial"/>
              </w:rPr>
              <w:t>, suscrita por la Dirección General de Salud Pública del Ministerio de Salud</w:t>
            </w:r>
          </w:p>
        </w:tc>
        <w:tc>
          <w:tcPr>
            <w:tcW w:w="3324" w:type="dxa"/>
            <w:shd w:val="clear" w:color="auto" w:fill="auto"/>
            <w:tcMar>
              <w:top w:w="100" w:type="dxa"/>
              <w:left w:w="100" w:type="dxa"/>
              <w:bottom w:w="100" w:type="dxa"/>
              <w:right w:w="100" w:type="dxa"/>
            </w:tcMar>
          </w:tcPr>
          <w:p w14:paraId="61A45E7C" w14:textId="77777777" w:rsidR="00B15BF0" w:rsidRDefault="00B15BF0" w:rsidP="00B15BF0">
            <w:pPr>
              <w:ind w:left="27"/>
              <w:jc w:val="both"/>
              <w:rPr>
                <w:rFonts w:ascii="Arial" w:eastAsia="Arial" w:hAnsi="Arial" w:cs="Arial"/>
              </w:rPr>
            </w:pPr>
            <w:r>
              <w:rPr>
                <w:rFonts w:ascii="Arial" w:eastAsia="Arial" w:hAnsi="Arial" w:cs="Arial"/>
              </w:rPr>
              <w:t>En la página web del MINSA</w:t>
            </w:r>
          </w:p>
          <w:p w14:paraId="73246A9C" w14:textId="79C996E8" w:rsidR="00B15BF0" w:rsidRDefault="00B15BF0" w:rsidP="00B15BF0">
            <w:pPr>
              <w:ind w:left="27"/>
              <w:jc w:val="both"/>
              <w:rPr>
                <w:rFonts w:ascii="Arial" w:eastAsia="Arial" w:hAnsi="Arial" w:cs="Arial"/>
              </w:rPr>
            </w:pPr>
            <w:hyperlink r:id="rId14">
              <w:r>
                <w:rPr>
                  <w:rFonts w:ascii="Arial" w:eastAsia="Arial" w:hAnsi="Arial" w:cs="Arial"/>
                  <w:color w:val="1155CC"/>
                  <w:u w:val="single"/>
                </w:rPr>
                <w:t>www.minsa.gob.pa</w:t>
              </w:r>
            </w:hyperlink>
          </w:p>
        </w:tc>
        <w:tc>
          <w:tcPr>
            <w:tcW w:w="3324" w:type="dxa"/>
            <w:shd w:val="clear" w:color="auto" w:fill="auto"/>
            <w:tcMar>
              <w:top w:w="100" w:type="dxa"/>
              <w:left w:w="100" w:type="dxa"/>
              <w:bottom w:w="100" w:type="dxa"/>
              <w:right w:w="100" w:type="dxa"/>
            </w:tcMar>
          </w:tcPr>
          <w:p w14:paraId="07CEAD4C" w14:textId="10DBF601" w:rsidR="00B15BF0" w:rsidRPr="00B15BF0" w:rsidRDefault="00B15BF0" w:rsidP="00B15BF0">
            <w:pPr>
              <w:autoSpaceDE w:val="0"/>
              <w:autoSpaceDN w:val="0"/>
              <w:adjustRightInd w:val="0"/>
              <w:rPr>
                <w:rFonts w:ascii="Arial" w:eastAsia="Arial" w:hAnsi="Arial" w:cs="Arial"/>
              </w:rPr>
            </w:pPr>
            <w:r w:rsidRPr="00B15BF0">
              <w:rPr>
                <w:rFonts w:ascii="Arial" w:eastAsia="Arial" w:hAnsi="Arial" w:cs="Arial"/>
                <w:b/>
                <w:bCs/>
              </w:rPr>
              <w:t>27 de junio</w:t>
            </w:r>
            <w:r w:rsidRPr="00B15BF0">
              <w:rPr>
                <w:rFonts w:ascii="Arial" w:eastAsia="Arial" w:hAnsi="Arial" w:cs="Arial"/>
              </w:rPr>
              <w:t xml:space="preserve"> en caso de no</w:t>
            </w:r>
            <w:r>
              <w:rPr>
                <w:rFonts w:ascii="Arial" w:eastAsia="Arial" w:hAnsi="Arial" w:cs="Arial"/>
              </w:rPr>
              <w:t xml:space="preserve"> </w:t>
            </w:r>
            <w:r w:rsidRPr="00B15BF0">
              <w:rPr>
                <w:rFonts w:ascii="Arial" w:eastAsia="Arial" w:hAnsi="Arial" w:cs="Arial"/>
              </w:rPr>
              <w:t>existir subsanaciones que</w:t>
            </w:r>
            <w:r>
              <w:rPr>
                <w:rFonts w:ascii="Arial" w:eastAsia="Arial" w:hAnsi="Arial" w:cs="Arial"/>
              </w:rPr>
              <w:t xml:space="preserve"> </w:t>
            </w:r>
            <w:r w:rsidRPr="00B15BF0">
              <w:rPr>
                <w:rFonts w:ascii="Arial" w:eastAsia="Arial" w:hAnsi="Arial" w:cs="Arial"/>
              </w:rPr>
              <w:t xml:space="preserve">atender y </w:t>
            </w:r>
            <w:r>
              <w:rPr>
                <w:rFonts w:ascii="Arial" w:eastAsia="Arial" w:hAnsi="Arial" w:cs="Arial"/>
                <w:b/>
                <w:bCs/>
              </w:rPr>
              <w:t>2</w:t>
            </w:r>
            <w:r w:rsidRPr="00B15BF0">
              <w:rPr>
                <w:rFonts w:ascii="Arial" w:eastAsia="Arial" w:hAnsi="Arial" w:cs="Arial"/>
                <w:b/>
                <w:bCs/>
              </w:rPr>
              <w:t xml:space="preserve"> de julio</w:t>
            </w:r>
            <w:r w:rsidRPr="00B15BF0">
              <w:rPr>
                <w:rFonts w:ascii="Arial" w:eastAsia="Arial" w:hAnsi="Arial" w:cs="Arial"/>
              </w:rPr>
              <w:t xml:space="preserve"> en</w:t>
            </w:r>
          </w:p>
          <w:p w14:paraId="1EDAFF99" w14:textId="77777777" w:rsidR="00B15BF0" w:rsidRPr="00B15BF0" w:rsidRDefault="00B15BF0" w:rsidP="00B15BF0">
            <w:pPr>
              <w:autoSpaceDE w:val="0"/>
              <w:autoSpaceDN w:val="0"/>
              <w:adjustRightInd w:val="0"/>
              <w:rPr>
                <w:rFonts w:ascii="Arial" w:eastAsia="Arial" w:hAnsi="Arial" w:cs="Arial"/>
              </w:rPr>
            </w:pPr>
            <w:r w:rsidRPr="00B15BF0">
              <w:rPr>
                <w:rFonts w:ascii="Arial" w:eastAsia="Arial" w:hAnsi="Arial" w:cs="Arial"/>
              </w:rPr>
              <w:t>caso de que haya</w:t>
            </w:r>
          </w:p>
          <w:p w14:paraId="571AC4FA" w14:textId="528C52E5" w:rsidR="00B15BF0" w:rsidRDefault="00B15BF0" w:rsidP="00B15BF0">
            <w:pPr>
              <w:widowControl w:val="0"/>
              <w:pBdr>
                <w:top w:val="nil"/>
                <w:left w:val="nil"/>
                <w:bottom w:val="nil"/>
                <w:right w:val="nil"/>
                <w:between w:val="nil"/>
              </w:pBdr>
              <w:jc w:val="both"/>
              <w:rPr>
                <w:rFonts w:ascii="Arial" w:eastAsia="Arial" w:hAnsi="Arial" w:cs="Arial"/>
              </w:rPr>
            </w:pPr>
            <w:r w:rsidRPr="00B15BF0">
              <w:rPr>
                <w:rFonts w:ascii="Arial" w:eastAsia="Arial" w:hAnsi="Arial" w:cs="Arial"/>
              </w:rPr>
              <w:t>subsanaciones que valorar</w:t>
            </w:r>
          </w:p>
        </w:tc>
      </w:tr>
    </w:tbl>
    <w:p w14:paraId="2039882E" w14:textId="77777777" w:rsidR="00E4242D" w:rsidRDefault="00E4242D">
      <w:pPr>
        <w:pBdr>
          <w:top w:val="nil"/>
          <w:left w:val="nil"/>
          <w:bottom w:val="nil"/>
          <w:right w:val="nil"/>
          <w:between w:val="nil"/>
        </w:pBdr>
        <w:jc w:val="both"/>
        <w:rPr>
          <w:rFonts w:ascii="Arial" w:eastAsia="Arial" w:hAnsi="Arial" w:cs="Arial"/>
        </w:rPr>
      </w:pPr>
    </w:p>
    <w:p w14:paraId="1AC2E72D" w14:textId="77777777" w:rsidR="00E4242D" w:rsidRDefault="00E4242D">
      <w:pPr>
        <w:pBdr>
          <w:top w:val="nil"/>
          <w:left w:val="nil"/>
          <w:bottom w:val="nil"/>
          <w:right w:val="nil"/>
          <w:between w:val="nil"/>
        </w:pBdr>
        <w:ind w:left="1224"/>
        <w:jc w:val="both"/>
        <w:rPr>
          <w:rFonts w:ascii="Arial" w:eastAsia="Arial" w:hAnsi="Arial" w:cs="Arial"/>
          <w:color w:val="000000"/>
          <w:u w:val="single"/>
        </w:rPr>
      </w:pPr>
    </w:p>
    <w:p w14:paraId="422B7AF2" w14:textId="77777777" w:rsidR="00E4242D" w:rsidRDefault="00B31468">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u w:val="single"/>
        </w:rPr>
        <w:t>CAPÍTULO II: REQUISITOS DE CALIFICACIÓN</w:t>
      </w:r>
    </w:p>
    <w:p w14:paraId="19186856" w14:textId="77777777" w:rsidR="00E4242D" w:rsidRDefault="00E4242D">
      <w:pPr>
        <w:pBdr>
          <w:top w:val="nil"/>
          <w:left w:val="nil"/>
          <w:bottom w:val="nil"/>
          <w:right w:val="nil"/>
          <w:between w:val="nil"/>
        </w:pBdr>
        <w:ind w:left="360"/>
        <w:jc w:val="both"/>
        <w:rPr>
          <w:rFonts w:ascii="Arial" w:eastAsia="Arial" w:hAnsi="Arial" w:cs="Arial"/>
          <w:u w:val="single"/>
        </w:rPr>
      </w:pPr>
    </w:p>
    <w:p w14:paraId="58677D96" w14:textId="77777777" w:rsidR="00E4242D" w:rsidRDefault="00B31468">
      <w:pPr>
        <w:numPr>
          <w:ilvl w:val="1"/>
          <w:numId w:val="9"/>
        </w:numPr>
        <w:pBdr>
          <w:top w:val="nil"/>
          <w:left w:val="nil"/>
          <w:bottom w:val="nil"/>
          <w:right w:val="nil"/>
          <w:between w:val="nil"/>
        </w:pBdr>
        <w:jc w:val="both"/>
        <w:rPr>
          <w:rFonts w:ascii="Arial" w:eastAsia="Arial" w:hAnsi="Arial" w:cs="Arial"/>
          <w:color w:val="000000"/>
        </w:rPr>
      </w:pPr>
      <w:r>
        <w:rPr>
          <w:rFonts w:ascii="Arial" w:eastAsia="Arial" w:hAnsi="Arial" w:cs="Arial"/>
          <w:i/>
          <w:color w:val="000000"/>
          <w:u w:val="single"/>
        </w:rPr>
        <w:t>CAPACIDAD JURÍDICA:</w:t>
      </w:r>
      <w:r>
        <w:rPr>
          <w:rFonts w:ascii="Arial" w:eastAsia="Arial" w:hAnsi="Arial" w:cs="Arial"/>
          <w:color w:val="000000"/>
        </w:rPr>
        <w:t xml:space="preserve"> Toda empresa que d</w:t>
      </w:r>
      <w:r>
        <w:rPr>
          <w:rFonts w:ascii="Arial" w:eastAsia="Arial" w:hAnsi="Arial" w:cs="Arial"/>
        </w:rPr>
        <w:t>esee acreditarse como Proveedor de capacitación en Cannabis medicinal deberá declarar:</w:t>
      </w:r>
    </w:p>
    <w:p w14:paraId="1549D53C" w14:textId="77777777" w:rsidR="00E4242D" w:rsidRDefault="00E4242D">
      <w:pPr>
        <w:spacing w:line="276" w:lineRule="auto"/>
        <w:jc w:val="both"/>
        <w:rPr>
          <w:rFonts w:ascii="Arial" w:eastAsia="Arial" w:hAnsi="Arial" w:cs="Arial"/>
          <w:color w:val="313131"/>
        </w:rPr>
      </w:pPr>
    </w:p>
    <w:p w14:paraId="4C862E4C" w14:textId="77777777" w:rsidR="00E4242D" w:rsidRDefault="00B31468">
      <w:pPr>
        <w:numPr>
          <w:ilvl w:val="2"/>
          <w:numId w:val="9"/>
        </w:numPr>
        <w:pBdr>
          <w:top w:val="nil"/>
          <w:left w:val="nil"/>
          <w:bottom w:val="nil"/>
          <w:right w:val="nil"/>
          <w:between w:val="nil"/>
        </w:pBdr>
        <w:jc w:val="both"/>
        <w:rPr>
          <w:rFonts w:ascii="Arial" w:eastAsia="Arial" w:hAnsi="Arial" w:cs="Arial"/>
        </w:rPr>
      </w:pPr>
      <w:r>
        <w:rPr>
          <w:rFonts w:ascii="Arial" w:eastAsia="Arial" w:hAnsi="Arial" w:cs="Arial"/>
        </w:rPr>
        <w:t xml:space="preserve"> La aceptación de someterse al cumplimiento de todas las leyes y regulaciones nacionales aplicables, relacionadas con las actividades en las que tien</w:t>
      </w:r>
      <w:r>
        <w:rPr>
          <w:rFonts w:ascii="Arial" w:eastAsia="Arial" w:hAnsi="Arial" w:cs="Arial"/>
        </w:rPr>
        <w:t>e la intención de participar en virtud de esta Ley.</w:t>
      </w:r>
    </w:p>
    <w:p w14:paraId="52AAE8BC" w14:textId="77777777" w:rsidR="00E4242D" w:rsidRDefault="00E4242D">
      <w:pPr>
        <w:pBdr>
          <w:top w:val="nil"/>
          <w:left w:val="nil"/>
          <w:bottom w:val="nil"/>
          <w:right w:val="nil"/>
          <w:between w:val="nil"/>
        </w:pBdr>
        <w:ind w:left="1224"/>
        <w:jc w:val="both"/>
        <w:rPr>
          <w:rFonts w:ascii="Arial" w:eastAsia="Arial" w:hAnsi="Arial" w:cs="Arial"/>
        </w:rPr>
      </w:pPr>
    </w:p>
    <w:p w14:paraId="01AF46F2" w14:textId="77777777" w:rsidR="00E4242D" w:rsidRDefault="00B31468">
      <w:pPr>
        <w:numPr>
          <w:ilvl w:val="2"/>
          <w:numId w:val="9"/>
        </w:numPr>
        <w:pBdr>
          <w:top w:val="nil"/>
          <w:left w:val="nil"/>
          <w:bottom w:val="nil"/>
          <w:right w:val="nil"/>
          <w:between w:val="nil"/>
        </w:pBdr>
        <w:jc w:val="both"/>
        <w:rPr>
          <w:rFonts w:ascii="Arial" w:eastAsia="Arial" w:hAnsi="Arial" w:cs="Arial"/>
        </w:rPr>
      </w:pPr>
      <w:r>
        <w:rPr>
          <w:rFonts w:ascii="Arial" w:eastAsia="Arial" w:hAnsi="Arial" w:cs="Arial"/>
        </w:rPr>
        <w:t>Declaración jurada del representante legal y de las personas vinculadas con la seguridad y manipulación, de no contar con antecedentes policiales, penales y judiciales por delito contra la salud pública.</w:t>
      </w:r>
    </w:p>
    <w:p w14:paraId="3C4172CD" w14:textId="77777777" w:rsidR="00E4242D" w:rsidRDefault="00E4242D">
      <w:pPr>
        <w:pBdr>
          <w:top w:val="nil"/>
          <w:left w:val="nil"/>
          <w:bottom w:val="nil"/>
          <w:right w:val="nil"/>
          <w:between w:val="nil"/>
        </w:pBdr>
        <w:jc w:val="both"/>
        <w:rPr>
          <w:rFonts w:ascii="Arial" w:eastAsia="Arial" w:hAnsi="Arial" w:cs="Arial"/>
        </w:rPr>
      </w:pPr>
    </w:p>
    <w:p w14:paraId="35DE07DB" w14:textId="77777777" w:rsidR="00E4242D" w:rsidRDefault="00B31468">
      <w:pPr>
        <w:numPr>
          <w:ilvl w:val="2"/>
          <w:numId w:val="9"/>
        </w:numPr>
        <w:pBdr>
          <w:top w:val="nil"/>
          <w:left w:val="nil"/>
          <w:bottom w:val="nil"/>
          <w:right w:val="nil"/>
          <w:between w:val="nil"/>
        </w:pBdr>
        <w:jc w:val="both"/>
        <w:rPr>
          <w:rFonts w:ascii="Arial" w:eastAsia="Arial" w:hAnsi="Arial" w:cs="Arial"/>
        </w:rPr>
      </w:pPr>
      <w:r>
        <w:rPr>
          <w:rFonts w:ascii="Arial" w:eastAsia="Arial" w:hAnsi="Arial" w:cs="Arial"/>
        </w:rPr>
        <w:t>Participantes Individuales e Integrantes de un Consorcio.</w:t>
      </w:r>
    </w:p>
    <w:p w14:paraId="21E01DD3" w14:textId="77777777" w:rsidR="00E4242D" w:rsidRDefault="00B31468">
      <w:pPr>
        <w:numPr>
          <w:ilvl w:val="0"/>
          <w:numId w:val="24"/>
        </w:numPr>
        <w:pBdr>
          <w:top w:val="nil"/>
          <w:left w:val="nil"/>
          <w:bottom w:val="nil"/>
          <w:right w:val="nil"/>
          <w:between w:val="nil"/>
        </w:pBdr>
        <w:jc w:val="both"/>
        <w:rPr>
          <w:rFonts w:ascii="Arial" w:eastAsia="Arial" w:hAnsi="Arial" w:cs="Arial"/>
        </w:rPr>
      </w:pPr>
      <w:r>
        <w:rPr>
          <w:rFonts w:ascii="Arial" w:eastAsia="Arial" w:hAnsi="Arial" w:cs="Arial"/>
        </w:rPr>
        <w:lastRenderedPageBreak/>
        <w:t>Podrán participar en el proceso y presentar propuestas las personas jurídicas, debidamente inscritas en el Registro Público de Panamá, sean nacionales o extranjeras que, de manera individual, como participantes o como integrantes de un Consorcio, cumplan c</w:t>
      </w:r>
      <w:r>
        <w:rPr>
          <w:rFonts w:ascii="Arial" w:eastAsia="Arial" w:hAnsi="Arial" w:cs="Arial"/>
        </w:rPr>
        <w:t>on los términos y condiciones establecidos en las Bases, en la Ley 242 de 13 de octubre de 2021 y el Decreto Ejecutivo No. 121 de 1 de septiembre de 2022.</w:t>
      </w:r>
    </w:p>
    <w:p w14:paraId="2DE4E326" w14:textId="77777777" w:rsidR="00E4242D" w:rsidRDefault="00B31468">
      <w:pPr>
        <w:numPr>
          <w:ilvl w:val="0"/>
          <w:numId w:val="24"/>
        </w:numPr>
        <w:pBdr>
          <w:top w:val="nil"/>
          <w:left w:val="nil"/>
          <w:bottom w:val="nil"/>
          <w:right w:val="nil"/>
          <w:between w:val="nil"/>
        </w:pBdr>
        <w:jc w:val="both"/>
        <w:rPr>
          <w:rFonts w:ascii="Arial" w:eastAsia="Arial" w:hAnsi="Arial" w:cs="Arial"/>
          <w:color w:val="000000"/>
        </w:rPr>
      </w:pPr>
      <w:r>
        <w:rPr>
          <w:rFonts w:ascii="Arial" w:eastAsia="Arial" w:hAnsi="Arial" w:cs="Arial"/>
        </w:rPr>
        <w:t>Las personas jurídicas extranjeras y los consorcios podrán registrarse en el Registro Público a más t</w:t>
      </w:r>
      <w:r>
        <w:rPr>
          <w:rFonts w:ascii="Arial" w:eastAsia="Arial" w:hAnsi="Arial" w:cs="Arial"/>
        </w:rPr>
        <w:t>ardar 30 días hábiles después de haber sido seleccionado para obtener un</w:t>
      </w:r>
      <w:r>
        <w:rPr>
          <w:rFonts w:ascii="Arial" w:eastAsia="Arial" w:hAnsi="Arial" w:cs="Arial"/>
        </w:rPr>
        <w:t xml:space="preserve"> registro de proveedor de capacitación en Cannabis medicinal.</w:t>
      </w:r>
    </w:p>
    <w:p w14:paraId="40EAE4D3" w14:textId="77777777" w:rsidR="00E4242D" w:rsidRDefault="00E4242D">
      <w:pPr>
        <w:pBdr>
          <w:top w:val="nil"/>
          <w:left w:val="nil"/>
          <w:bottom w:val="nil"/>
          <w:right w:val="nil"/>
          <w:between w:val="nil"/>
        </w:pBdr>
        <w:ind w:left="1944"/>
        <w:jc w:val="both"/>
        <w:rPr>
          <w:rFonts w:ascii="Arial" w:eastAsia="Arial" w:hAnsi="Arial" w:cs="Arial"/>
          <w:color w:val="FF0000"/>
        </w:rPr>
      </w:pPr>
    </w:p>
    <w:p w14:paraId="0E593917"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Condiciones generales de los consorcios.</w:t>
      </w:r>
    </w:p>
    <w:p w14:paraId="0FEFD0F2" w14:textId="77777777" w:rsidR="00E4242D" w:rsidRDefault="00E4242D">
      <w:pPr>
        <w:pBdr>
          <w:top w:val="nil"/>
          <w:left w:val="nil"/>
          <w:bottom w:val="nil"/>
          <w:right w:val="nil"/>
          <w:between w:val="nil"/>
        </w:pBdr>
        <w:ind w:left="1224"/>
        <w:jc w:val="both"/>
        <w:rPr>
          <w:rFonts w:ascii="Arial" w:eastAsia="Arial" w:hAnsi="Arial" w:cs="Arial"/>
        </w:rPr>
      </w:pPr>
    </w:p>
    <w:p w14:paraId="7E2F801E" w14:textId="77777777" w:rsidR="00E4242D" w:rsidRDefault="00B31468">
      <w:pPr>
        <w:numPr>
          <w:ilvl w:val="0"/>
          <w:numId w:val="1"/>
        </w:numPr>
        <w:pBdr>
          <w:top w:val="nil"/>
          <w:left w:val="nil"/>
          <w:bottom w:val="nil"/>
          <w:right w:val="nil"/>
          <w:between w:val="nil"/>
        </w:pBdr>
        <w:jc w:val="both"/>
        <w:rPr>
          <w:rFonts w:ascii="Arial" w:eastAsia="Arial" w:hAnsi="Arial" w:cs="Arial"/>
        </w:rPr>
      </w:pPr>
      <w:r>
        <w:rPr>
          <w:rFonts w:ascii="Arial" w:eastAsia="Arial" w:hAnsi="Arial" w:cs="Arial"/>
        </w:rPr>
        <w:t>Los Consorcios que deseen participar en el proceso deberán cumplir los siguientes requisitos:</w:t>
      </w:r>
    </w:p>
    <w:p w14:paraId="7F53058B" w14:textId="77777777" w:rsidR="00E4242D" w:rsidRDefault="00B31468">
      <w:pPr>
        <w:numPr>
          <w:ilvl w:val="0"/>
          <w:numId w:val="4"/>
        </w:numPr>
        <w:pBdr>
          <w:top w:val="nil"/>
          <w:left w:val="nil"/>
          <w:bottom w:val="nil"/>
          <w:right w:val="nil"/>
          <w:between w:val="nil"/>
        </w:pBdr>
        <w:jc w:val="both"/>
        <w:rPr>
          <w:rFonts w:ascii="Arial" w:eastAsia="Arial" w:hAnsi="Arial" w:cs="Arial"/>
        </w:rPr>
      </w:pPr>
      <w:r>
        <w:rPr>
          <w:rFonts w:ascii="Arial" w:eastAsia="Arial" w:hAnsi="Arial" w:cs="Arial"/>
        </w:rPr>
        <w:t>Acreditar la conformación del Consorcio, bajo fe pública notarial dado en la República de Panamá o apostillado, en caso de darse en el extranjero.</w:t>
      </w:r>
    </w:p>
    <w:p w14:paraId="2F088F12" w14:textId="77777777" w:rsidR="00E4242D" w:rsidRDefault="00B31468">
      <w:pPr>
        <w:numPr>
          <w:ilvl w:val="0"/>
          <w:numId w:val="4"/>
        </w:numPr>
        <w:pBdr>
          <w:top w:val="nil"/>
          <w:left w:val="nil"/>
          <w:bottom w:val="nil"/>
          <w:right w:val="nil"/>
          <w:between w:val="nil"/>
        </w:pBdr>
        <w:jc w:val="both"/>
        <w:rPr>
          <w:rFonts w:ascii="Arial" w:eastAsia="Arial" w:hAnsi="Arial" w:cs="Arial"/>
        </w:rPr>
      </w:pPr>
      <w:r>
        <w:rPr>
          <w:rFonts w:ascii="Arial" w:eastAsia="Arial" w:hAnsi="Arial" w:cs="Arial"/>
        </w:rPr>
        <w:t>Acreditar la ex</w:t>
      </w:r>
      <w:r>
        <w:rPr>
          <w:rFonts w:ascii="Arial" w:eastAsia="Arial" w:hAnsi="Arial" w:cs="Arial"/>
        </w:rPr>
        <w:t>istencia, vigencia, representación legal y Capacidad Jurídica de cada uno de los Integrantes del Consorcio, de conformidad con las reglas previstas en la Sección 2.1.</w:t>
      </w:r>
    </w:p>
    <w:p w14:paraId="76657CD4" w14:textId="77777777" w:rsidR="00E4242D" w:rsidRDefault="00B31468">
      <w:pPr>
        <w:numPr>
          <w:ilvl w:val="0"/>
          <w:numId w:val="4"/>
        </w:numPr>
        <w:pBdr>
          <w:top w:val="nil"/>
          <w:left w:val="nil"/>
          <w:bottom w:val="nil"/>
          <w:right w:val="nil"/>
          <w:between w:val="nil"/>
        </w:pBdr>
        <w:jc w:val="both"/>
        <w:rPr>
          <w:rFonts w:ascii="Arial" w:eastAsia="Arial" w:hAnsi="Arial" w:cs="Arial"/>
        </w:rPr>
      </w:pPr>
      <w:r>
        <w:rPr>
          <w:rFonts w:ascii="Arial" w:eastAsia="Arial" w:hAnsi="Arial" w:cs="Arial"/>
        </w:rPr>
        <w:t>Acreditar que cada uno de los representantes legales de los Integrantes del Consorcio cue</w:t>
      </w:r>
      <w:r>
        <w:rPr>
          <w:rFonts w:ascii="Arial" w:eastAsia="Arial" w:hAnsi="Arial" w:cs="Arial"/>
        </w:rPr>
        <w:t>nta con facultades suficientes de representación legal para obligar a su r</w:t>
      </w:r>
      <w:r>
        <w:rPr>
          <w:rFonts w:ascii="Arial" w:eastAsia="Arial" w:hAnsi="Arial" w:cs="Arial"/>
        </w:rPr>
        <w:t>epresentado</w:t>
      </w:r>
      <w:r>
        <w:rPr>
          <w:rFonts w:ascii="Arial" w:eastAsia="Arial" w:hAnsi="Arial" w:cs="Arial"/>
        </w:rPr>
        <w:t>, en la medida que se requiera, y para la presentación de la Propuesta, en los términos de las Bases para la Selección.</w:t>
      </w:r>
    </w:p>
    <w:p w14:paraId="2E72C24F" w14:textId="77777777" w:rsidR="00E4242D" w:rsidRDefault="00B31468">
      <w:pPr>
        <w:numPr>
          <w:ilvl w:val="0"/>
          <w:numId w:val="4"/>
        </w:numPr>
        <w:pBdr>
          <w:top w:val="nil"/>
          <w:left w:val="nil"/>
          <w:bottom w:val="nil"/>
          <w:right w:val="nil"/>
          <w:between w:val="nil"/>
        </w:pBdr>
        <w:jc w:val="both"/>
        <w:rPr>
          <w:rFonts w:ascii="Arial" w:eastAsia="Arial" w:hAnsi="Arial" w:cs="Arial"/>
        </w:rPr>
      </w:pPr>
      <w:r>
        <w:rPr>
          <w:rFonts w:ascii="Arial" w:eastAsia="Arial" w:hAnsi="Arial" w:cs="Arial"/>
        </w:rPr>
        <w:t>Designar un apoderado común del Consorcio, legalmen</w:t>
      </w:r>
      <w:r>
        <w:rPr>
          <w:rFonts w:ascii="Arial" w:eastAsia="Arial" w:hAnsi="Arial" w:cs="Arial"/>
        </w:rPr>
        <w:t>te facultado y con capacidad suficiente para obligar a cada uno de sus Integrantes del Consorcio,</w:t>
      </w:r>
    </w:p>
    <w:p w14:paraId="03951CC1" w14:textId="77777777" w:rsidR="00E4242D" w:rsidRDefault="00B31468">
      <w:pPr>
        <w:numPr>
          <w:ilvl w:val="0"/>
          <w:numId w:val="1"/>
        </w:numPr>
        <w:pBdr>
          <w:top w:val="nil"/>
          <w:left w:val="nil"/>
          <w:bottom w:val="nil"/>
          <w:right w:val="nil"/>
          <w:between w:val="nil"/>
        </w:pBdr>
        <w:jc w:val="both"/>
        <w:rPr>
          <w:rFonts w:ascii="Arial" w:eastAsia="Arial" w:hAnsi="Arial" w:cs="Arial"/>
        </w:rPr>
      </w:pPr>
      <w:r>
        <w:rPr>
          <w:rFonts w:ascii="Arial" w:eastAsia="Arial" w:hAnsi="Arial" w:cs="Arial"/>
        </w:rPr>
        <w:t>La conformación del Consorcio constará por escrito.</w:t>
      </w:r>
    </w:p>
    <w:p w14:paraId="0A7CD99B" w14:textId="77777777" w:rsidR="00E4242D" w:rsidRDefault="00B31468">
      <w:pPr>
        <w:numPr>
          <w:ilvl w:val="0"/>
          <w:numId w:val="5"/>
        </w:numPr>
        <w:pBdr>
          <w:top w:val="nil"/>
          <w:left w:val="nil"/>
          <w:bottom w:val="nil"/>
          <w:right w:val="nil"/>
          <w:between w:val="nil"/>
        </w:pBdr>
        <w:jc w:val="both"/>
        <w:rPr>
          <w:rFonts w:ascii="Arial" w:eastAsia="Arial" w:hAnsi="Arial" w:cs="Arial"/>
        </w:rPr>
      </w:pPr>
      <w:r>
        <w:rPr>
          <w:rFonts w:ascii="Arial" w:eastAsia="Arial" w:hAnsi="Arial" w:cs="Arial"/>
        </w:rPr>
        <w:t>Deberá ser suscrito por el representante legal o apoderado legalmente facultado de cada uno de los Integrantes, cuyas firmas deberán estar autenticadas ante notario en el plazo y condiciones previstas en la Sección 3.2.</w:t>
      </w:r>
    </w:p>
    <w:p w14:paraId="72B4B957" w14:textId="77777777" w:rsidR="00E4242D" w:rsidRDefault="00B31468">
      <w:pPr>
        <w:numPr>
          <w:ilvl w:val="0"/>
          <w:numId w:val="5"/>
        </w:numPr>
        <w:pBdr>
          <w:top w:val="nil"/>
          <w:left w:val="nil"/>
          <w:bottom w:val="nil"/>
          <w:right w:val="nil"/>
          <w:between w:val="nil"/>
        </w:pBdr>
        <w:jc w:val="both"/>
        <w:rPr>
          <w:rFonts w:ascii="Arial" w:eastAsia="Arial" w:hAnsi="Arial" w:cs="Arial"/>
        </w:rPr>
      </w:pPr>
      <w:r>
        <w:rPr>
          <w:rFonts w:ascii="Arial" w:eastAsia="Arial" w:hAnsi="Arial" w:cs="Arial"/>
        </w:rPr>
        <w:t>Las disposiciones contenidas en el F</w:t>
      </w:r>
      <w:r>
        <w:rPr>
          <w:rFonts w:ascii="Arial" w:eastAsia="Arial" w:hAnsi="Arial" w:cs="Arial"/>
        </w:rPr>
        <w:t>ormulario 1 y presentadas como parte de la Propuesta primarán sobre cualquier otro acuerdo entre los Integrantes del Consorcio.</w:t>
      </w:r>
    </w:p>
    <w:p w14:paraId="1A373AFD" w14:textId="77777777" w:rsidR="00E4242D" w:rsidRDefault="00B31468">
      <w:pPr>
        <w:numPr>
          <w:ilvl w:val="0"/>
          <w:numId w:val="5"/>
        </w:numPr>
        <w:pBdr>
          <w:top w:val="nil"/>
          <w:left w:val="nil"/>
          <w:bottom w:val="nil"/>
          <w:right w:val="nil"/>
          <w:between w:val="nil"/>
        </w:pBdr>
        <w:jc w:val="both"/>
        <w:rPr>
          <w:rFonts w:ascii="Arial" w:eastAsia="Arial" w:hAnsi="Arial" w:cs="Arial"/>
        </w:rPr>
      </w:pPr>
      <w:r>
        <w:rPr>
          <w:rFonts w:ascii="Arial" w:eastAsia="Arial" w:hAnsi="Arial" w:cs="Arial"/>
        </w:rPr>
        <w:t xml:space="preserve">Identificará a todos los Integrantes del Consorcio y en forma específica quienes cumplirán con los requisitos establecidos para </w:t>
      </w:r>
      <w:r>
        <w:rPr>
          <w:rFonts w:ascii="Arial" w:eastAsia="Arial" w:hAnsi="Arial" w:cs="Arial"/>
        </w:rPr>
        <w:t xml:space="preserve">acreditar la Experiencia Técnica previsto en </w:t>
      </w:r>
      <w:r>
        <w:rPr>
          <w:rFonts w:ascii="Arial" w:eastAsia="Arial" w:hAnsi="Arial" w:cs="Arial"/>
        </w:rPr>
        <w:t>el</w:t>
      </w:r>
      <w:r>
        <w:rPr>
          <w:rFonts w:ascii="Arial" w:eastAsia="Arial" w:hAnsi="Arial" w:cs="Arial"/>
        </w:rPr>
        <w:t xml:space="preserve"> numeral 2.2 siguiente (Integrantes Calificados).</w:t>
      </w:r>
    </w:p>
    <w:p w14:paraId="53DEC377" w14:textId="77777777" w:rsidR="00E4242D" w:rsidRDefault="00B31468">
      <w:pPr>
        <w:numPr>
          <w:ilvl w:val="1"/>
          <w:numId w:val="5"/>
        </w:numPr>
        <w:pBdr>
          <w:top w:val="nil"/>
          <w:left w:val="nil"/>
          <w:bottom w:val="nil"/>
          <w:right w:val="nil"/>
          <w:between w:val="nil"/>
        </w:pBdr>
        <w:jc w:val="both"/>
        <w:rPr>
          <w:rFonts w:ascii="Arial" w:eastAsia="Arial" w:hAnsi="Arial" w:cs="Arial"/>
        </w:rPr>
      </w:pPr>
      <w:r>
        <w:rPr>
          <w:rFonts w:ascii="Arial" w:eastAsia="Arial" w:hAnsi="Arial" w:cs="Arial"/>
        </w:rPr>
        <w:t xml:space="preserve">Específicamente precisar en la conformación del consorcio que </w:t>
      </w:r>
      <w:r>
        <w:rPr>
          <w:rFonts w:ascii="Arial" w:eastAsia="Arial" w:hAnsi="Arial" w:cs="Arial"/>
        </w:rPr>
        <w:t>él mismo</w:t>
      </w:r>
      <w:r>
        <w:rPr>
          <w:rFonts w:ascii="Arial" w:eastAsia="Arial" w:hAnsi="Arial" w:cs="Arial"/>
        </w:rPr>
        <w:t xml:space="preserve"> tiene </w:t>
      </w:r>
      <w:r>
        <w:rPr>
          <w:rFonts w:ascii="Arial" w:eastAsia="Arial" w:hAnsi="Arial" w:cs="Arial"/>
        </w:rPr>
        <w:t>i</w:t>
      </w:r>
      <w:r>
        <w:rPr>
          <w:rFonts w:ascii="Arial" w:eastAsia="Arial" w:hAnsi="Arial" w:cs="Arial"/>
        </w:rPr>
        <w:t>ntegrantes que son empresas con experiencia en ca</w:t>
      </w:r>
      <w:r>
        <w:rPr>
          <w:rFonts w:ascii="Arial" w:eastAsia="Arial" w:hAnsi="Arial" w:cs="Arial"/>
        </w:rPr>
        <w:t>pacitación en Cannabis y sus der</w:t>
      </w:r>
      <w:r>
        <w:rPr>
          <w:rFonts w:ascii="Arial" w:eastAsia="Arial" w:hAnsi="Arial" w:cs="Arial"/>
        </w:rPr>
        <w:t>ivados con fines medicinales.</w:t>
      </w:r>
    </w:p>
    <w:p w14:paraId="23FD97FB" w14:textId="77777777" w:rsidR="00E4242D" w:rsidRDefault="00E4242D">
      <w:pPr>
        <w:jc w:val="both"/>
        <w:rPr>
          <w:rFonts w:ascii="Arial" w:eastAsia="Arial" w:hAnsi="Arial" w:cs="Arial"/>
          <w:color w:val="000000"/>
          <w:u w:val="single"/>
        </w:rPr>
      </w:pPr>
    </w:p>
    <w:p w14:paraId="52BC334D" w14:textId="77777777" w:rsidR="00E4242D" w:rsidRDefault="00B31468">
      <w:pPr>
        <w:numPr>
          <w:ilvl w:val="2"/>
          <w:numId w:val="9"/>
        </w:numPr>
        <w:pBdr>
          <w:top w:val="nil"/>
          <w:left w:val="nil"/>
          <w:bottom w:val="nil"/>
          <w:right w:val="nil"/>
          <w:between w:val="nil"/>
        </w:pBdr>
        <w:jc w:val="both"/>
        <w:rPr>
          <w:rFonts w:ascii="Arial" w:eastAsia="Arial" w:hAnsi="Arial" w:cs="Arial"/>
        </w:rPr>
      </w:pPr>
      <w:r>
        <w:rPr>
          <w:rFonts w:ascii="Arial" w:eastAsia="Arial" w:hAnsi="Arial" w:cs="Arial"/>
        </w:rPr>
        <w:lastRenderedPageBreak/>
        <w:t>Conflicto de intereses</w:t>
      </w:r>
    </w:p>
    <w:p w14:paraId="1908F6E1" w14:textId="77777777" w:rsidR="00E4242D" w:rsidRDefault="00B31468">
      <w:pPr>
        <w:numPr>
          <w:ilvl w:val="0"/>
          <w:numId w:val="8"/>
        </w:numPr>
        <w:pBdr>
          <w:top w:val="nil"/>
          <w:left w:val="nil"/>
          <w:bottom w:val="nil"/>
          <w:right w:val="nil"/>
          <w:between w:val="nil"/>
        </w:pBdr>
        <w:jc w:val="both"/>
        <w:rPr>
          <w:rFonts w:ascii="Arial" w:eastAsia="Arial" w:hAnsi="Arial" w:cs="Arial"/>
        </w:rPr>
      </w:pPr>
      <w:r>
        <w:rPr>
          <w:rFonts w:ascii="Arial" w:eastAsia="Arial" w:hAnsi="Arial" w:cs="Arial"/>
        </w:rPr>
        <w:t xml:space="preserve">Los Participantes que actúen de manera individual y los integrantes de Consorcios, no deberán tener conflictos de interés y harán prevalecer los intereses del Estado, </w:t>
      </w:r>
      <w:r>
        <w:rPr>
          <w:rFonts w:ascii="Arial" w:eastAsia="Arial" w:hAnsi="Arial" w:cs="Arial"/>
        </w:rPr>
        <w:t xml:space="preserve">sin consideración </w:t>
      </w:r>
      <w:r>
        <w:rPr>
          <w:rFonts w:ascii="Arial" w:eastAsia="Arial" w:hAnsi="Arial" w:cs="Arial"/>
        </w:rPr>
        <w:t>trabajos futuros y evitando conflictos con otros trabajos o con sus pro</w:t>
      </w:r>
      <w:r>
        <w:rPr>
          <w:rFonts w:ascii="Arial" w:eastAsia="Arial" w:hAnsi="Arial" w:cs="Arial"/>
        </w:rPr>
        <w:t>pios intereses.</w:t>
      </w:r>
    </w:p>
    <w:p w14:paraId="07F3CA6B" w14:textId="77777777" w:rsidR="00E4242D" w:rsidRDefault="00E4242D">
      <w:pPr>
        <w:pBdr>
          <w:top w:val="nil"/>
          <w:left w:val="nil"/>
          <w:bottom w:val="nil"/>
          <w:right w:val="nil"/>
          <w:between w:val="nil"/>
        </w:pBdr>
        <w:ind w:left="1224"/>
        <w:jc w:val="both"/>
        <w:rPr>
          <w:rFonts w:ascii="Arial" w:eastAsia="Arial" w:hAnsi="Arial" w:cs="Arial"/>
          <w:color w:val="3C78D8"/>
        </w:rPr>
      </w:pPr>
    </w:p>
    <w:p w14:paraId="2EA91296" w14:textId="77777777" w:rsidR="00E4242D" w:rsidRDefault="00B31468">
      <w:pPr>
        <w:numPr>
          <w:ilvl w:val="0"/>
          <w:numId w:val="8"/>
        </w:numPr>
        <w:pBdr>
          <w:top w:val="nil"/>
          <w:left w:val="nil"/>
          <w:bottom w:val="nil"/>
          <w:right w:val="nil"/>
          <w:between w:val="nil"/>
        </w:pBdr>
        <w:jc w:val="both"/>
        <w:rPr>
          <w:rFonts w:ascii="Arial" w:eastAsia="Arial" w:hAnsi="Arial" w:cs="Arial"/>
        </w:rPr>
      </w:pPr>
      <w:r>
        <w:rPr>
          <w:rFonts w:ascii="Arial" w:eastAsia="Arial" w:hAnsi="Arial" w:cs="Arial"/>
        </w:rPr>
        <w:t>El participante que tenga conflicto de interés será descalificado, al igual que el Consorcio Participante en el que alguno de sus integrantes se encuentre en conflicto de interés. En particular, se considerará que un participante o integra</w:t>
      </w:r>
      <w:r>
        <w:rPr>
          <w:rFonts w:ascii="Arial" w:eastAsia="Arial" w:hAnsi="Arial" w:cs="Arial"/>
        </w:rPr>
        <w:t>nte de un Consorcio tiene conflicto de interés cuando:</w:t>
      </w:r>
    </w:p>
    <w:p w14:paraId="273AC24F" w14:textId="77777777" w:rsidR="00E4242D" w:rsidRDefault="00E4242D">
      <w:pPr>
        <w:pBdr>
          <w:top w:val="nil"/>
          <w:left w:val="nil"/>
          <w:bottom w:val="nil"/>
          <w:right w:val="nil"/>
          <w:between w:val="nil"/>
        </w:pBdr>
        <w:ind w:left="1224"/>
        <w:jc w:val="both"/>
        <w:rPr>
          <w:rFonts w:ascii="Arial" w:eastAsia="Arial" w:hAnsi="Arial" w:cs="Arial"/>
        </w:rPr>
      </w:pPr>
    </w:p>
    <w:p w14:paraId="143D24EC" w14:textId="77777777" w:rsidR="00E4242D" w:rsidRDefault="00B31468">
      <w:pPr>
        <w:numPr>
          <w:ilvl w:val="1"/>
          <w:numId w:val="8"/>
        </w:numPr>
        <w:pBdr>
          <w:top w:val="nil"/>
          <w:left w:val="nil"/>
          <w:bottom w:val="nil"/>
          <w:right w:val="nil"/>
          <w:between w:val="nil"/>
        </w:pBdr>
        <w:jc w:val="both"/>
        <w:rPr>
          <w:rFonts w:ascii="Arial" w:eastAsia="Arial" w:hAnsi="Arial" w:cs="Arial"/>
        </w:rPr>
      </w:pPr>
      <w:r>
        <w:rPr>
          <w:rFonts w:ascii="Arial" w:eastAsia="Arial" w:hAnsi="Arial" w:cs="Arial"/>
        </w:rPr>
        <w:t xml:space="preserve">Sus socios, directivos y demás personal técnico o profesional, o sus subcontratistas, pertenecen o han pertenecido al personal permanente o temporal del MINSA, MIDA, MINSEG, ADUANA y AIG en la hora y </w:t>
      </w:r>
      <w:r>
        <w:rPr>
          <w:rFonts w:ascii="Arial" w:eastAsia="Arial" w:hAnsi="Arial" w:cs="Arial"/>
        </w:rPr>
        <w:t>fecha de presentación de la propuesta, o dentro de los seis (6) meses anteriores a estas fechas.</w:t>
      </w:r>
    </w:p>
    <w:p w14:paraId="08BE2B82" w14:textId="77777777" w:rsidR="00E4242D" w:rsidRDefault="00E4242D">
      <w:pPr>
        <w:pBdr>
          <w:top w:val="nil"/>
          <w:left w:val="nil"/>
          <w:bottom w:val="nil"/>
          <w:right w:val="nil"/>
          <w:between w:val="nil"/>
        </w:pBdr>
        <w:ind w:left="1944"/>
        <w:jc w:val="both"/>
        <w:rPr>
          <w:rFonts w:ascii="Arial" w:eastAsia="Arial" w:hAnsi="Arial" w:cs="Arial"/>
        </w:rPr>
      </w:pPr>
    </w:p>
    <w:p w14:paraId="0297CF6E" w14:textId="77777777" w:rsidR="00E4242D" w:rsidRDefault="00B31468">
      <w:pPr>
        <w:numPr>
          <w:ilvl w:val="2"/>
          <w:numId w:val="9"/>
        </w:numPr>
        <w:pBdr>
          <w:top w:val="nil"/>
          <w:left w:val="nil"/>
          <w:bottom w:val="nil"/>
          <w:right w:val="nil"/>
          <w:between w:val="nil"/>
        </w:pBdr>
        <w:jc w:val="both"/>
        <w:rPr>
          <w:rFonts w:ascii="Arial" w:eastAsia="Arial" w:hAnsi="Arial" w:cs="Arial"/>
        </w:rPr>
      </w:pPr>
      <w:r>
        <w:rPr>
          <w:rFonts w:ascii="Arial" w:eastAsia="Arial" w:hAnsi="Arial" w:cs="Arial"/>
        </w:rPr>
        <w:t>Existencia y representación legal: Personas jurídicas panameñas o domiciliadas en Panamá</w:t>
      </w:r>
    </w:p>
    <w:p w14:paraId="14FD6117" w14:textId="77777777" w:rsidR="00E4242D" w:rsidRDefault="00B31468">
      <w:pPr>
        <w:numPr>
          <w:ilvl w:val="0"/>
          <w:numId w:val="10"/>
        </w:numPr>
        <w:pBdr>
          <w:top w:val="nil"/>
          <w:left w:val="nil"/>
          <w:bottom w:val="nil"/>
          <w:right w:val="nil"/>
          <w:between w:val="nil"/>
        </w:pBdr>
        <w:jc w:val="both"/>
        <w:rPr>
          <w:rFonts w:ascii="Arial" w:eastAsia="Arial" w:hAnsi="Arial" w:cs="Arial"/>
        </w:rPr>
      </w:pPr>
      <w:r>
        <w:rPr>
          <w:rFonts w:ascii="Arial" w:eastAsia="Arial" w:hAnsi="Arial" w:cs="Arial"/>
        </w:rPr>
        <w:t>Las Personas Jurídicas panameñas o extranjeras con domicilio o sucursal en Panamá deberán adjuntar tanto el Certificado de Registro Público de Panamá emitido por el Re</w:t>
      </w:r>
      <w:r>
        <w:rPr>
          <w:rFonts w:ascii="Arial" w:eastAsia="Arial" w:hAnsi="Arial" w:cs="Arial"/>
        </w:rPr>
        <w:t>gistro Público de Panamá como el Aviso de Operación emitido por el Ministerio de Comercio e Industria; y en los mismos deberá constar la información y condiciones siguientes:</w:t>
      </w:r>
    </w:p>
    <w:p w14:paraId="578276B0" w14:textId="77777777" w:rsidR="00E4242D" w:rsidRDefault="00B31468">
      <w:pPr>
        <w:numPr>
          <w:ilvl w:val="0"/>
          <w:numId w:val="11"/>
        </w:numPr>
        <w:pBdr>
          <w:top w:val="nil"/>
          <w:left w:val="nil"/>
          <w:bottom w:val="nil"/>
          <w:right w:val="nil"/>
          <w:between w:val="nil"/>
        </w:pBdr>
        <w:jc w:val="both"/>
        <w:rPr>
          <w:rFonts w:ascii="Arial" w:eastAsia="Arial" w:hAnsi="Arial" w:cs="Arial"/>
        </w:rPr>
      </w:pPr>
      <w:r>
        <w:rPr>
          <w:rFonts w:ascii="Arial" w:eastAsia="Arial" w:hAnsi="Arial" w:cs="Arial"/>
        </w:rPr>
        <w:t>La existencia y vigencia de la Persona Jurídica;</w:t>
      </w:r>
    </w:p>
    <w:p w14:paraId="43102BC8" w14:textId="77777777" w:rsidR="00E4242D" w:rsidRDefault="00B31468">
      <w:pPr>
        <w:numPr>
          <w:ilvl w:val="0"/>
          <w:numId w:val="11"/>
        </w:numPr>
        <w:pBdr>
          <w:top w:val="nil"/>
          <w:left w:val="nil"/>
          <w:bottom w:val="nil"/>
          <w:right w:val="nil"/>
          <w:between w:val="nil"/>
        </w:pBdr>
        <w:jc w:val="both"/>
        <w:rPr>
          <w:rFonts w:ascii="Arial" w:eastAsia="Arial" w:hAnsi="Arial" w:cs="Arial"/>
        </w:rPr>
      </w:pPr>
      <w:r>
        <w:rPr>
          <w:rFonts w:ascii="Arial" w:eastAsia="Arial" w:hAnsi="Arial" w:cs="Arial"/>
        </w:rPr>
        <w:t>Haber sido constituida con anter</w:t>
      </w:r>
      <w:r>
        <w:rPr>
          <w:rFonts w:ascii="Arial" w:eastAsia="Arial" w:hAnsi="Arial" w:cs="Arial"/>
        </w:rPr>
        <w:t xml:space="preserve">ioridad a la fecha de presentación de la Propuesta, cuando aplique. En caso de sociedad extranjera o consorcio, este podría aportarse a más tardar 30 días hábiles después de haber sido seleccionado para obtener </w:t>
      </w:r>
      <w:proofErr w:type="gramStart"/>
      <w:r>
        <w:rPr>
          <w:rFonts w:ascii="Arial" w:eastAsia="Arial" w:hAnsi="Arial" w:cs="Arial"/>
        </w:rPr>
        <w:t>una</w:t>
      </w:r>
      <w:proofErr w:type="gramEnd"/>
      <w:r>
        <w:rPr>
          <w:rFonts w:ascii="Arial" w:eastAsia="Arial" w:hAnsi="Arial" w:cs="Arial"/>
        </w:rPr>
        <w:t xml:space="preserve"> de l</w:t>
      </w:r>
      <w:r>
        <w:rPr>
          <w:rFonts w:ascii="Arial" w:eastAsia="Arial" w:hAnsi="Arial" w:cs="Arial"/>
        </w:rPr>
        <w:t>os registro</w:t>
      </w:r>
      <w:r>
        <w:rPr>
          <w:rFonts w:ascii="Arial" w:eastAsia="Arial" w:hAnsi="Arial" w:cs="Arial"/>
        </w:rPr>
        <w:t>s.</w:t>
      </w:r>
    </w:p>
    <w:p w14:paraId="5E6C7C6F" w14:textId="77777777" w:rsidR="00E4242D" w:rsidRDefault="00B31468">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También se deberá adjuntar copia de la cédula de identidad personal del representante legal en caso fuera panameño o domiciliado en Panamá o de su pasaporte completo vigente, en caso de que fuere extranjero no domiciliado en Panamá.</w:t>
      </w:r>
    </w:p>
    <w:p w14:paraId="02EE93EE" w14:textId="77777777" w:rsidR="00E4242D" w:rsidRDefault="00B31468">
      <w:pPr>
        <w:jc w:val="both"/>
        <w:rPr>
          <w:rFonts w:ascii="Arial" w:eastAsia="Arial" w:hAnsi="Arial" w:cs="Arial"/>
          <w:color w:val="000000"/>
        </w:rPr>
      </w:pPr>
      <w:r>
        <w:rPr>
          <w:rFonts w:ascii="Arial" w:eastAsia="Arial" w:hAnsi="Arial" w:cs="Arial"/>
        </w:rPr>
        <w:t xml:space="preserve">Se hace constar que si </w:t>
      </w:r>
      <w:r>
        <w:rPr>
          <w:rFonts w:ascii="Arial" w:eastAsia="Arial" w:hAnsi="Arial" w:cs="Arial"/>
        </w:rPr>
        <w:t>la empresa solicitante es seleccionada deberá inscribir la persona jurídica en el Registro Público de Panamá de conformidad con lo dispuesto en la Ley 242 de 2021, para poder obtener el Registro de proveedor de Capacitación en Cannabis Medicinal.</w:t>
      </w:r>
    </w:p>
    <w:p w14:paraId="15ADD0A1" w14:textId="77777777" w:rsidR="00E4242D" w:rsidRDefault="00E4242D">
      <w:pPr>
        <w:pBdr>
          <w:top w:val="nil"/>
          <w:left w:val="nil"/>
          <w:bottom w:val="nil"/>
          <w:right w:val="nil"/>
          <w:between w:val="nil"/>
        </w:pBdr>
        <w:ind w:left="1684"/>
        <w:jc w:val="both"/>
        <w:rPr>
          <w:rFonts w:ascii="Arial" w:eastAsia="Arial" w:hAnsi="Arial" w:cs="Arial"/>
          <w:color w:val="000000"/>
        </w:rPr>
      </w:pPr>
    </w:p>
    <w:p w14:paraId="482968B0" w14:textId="77777777" w:rsidR="00E4242D" w:rsidRDefault="00E4242D">
      <w:pPr>
        <w:pBdr>
          <w:top w:val="nil"/>
          <w:left w:val="nil"/>
          <w:bottom w:val="nil"/>
          <w:right w:val="nil"/>
          <w:between w:val="nil"/>
        </w:pBdr>
        <w:ind w:left="1080"/>
        <w:jc w:val="both"/>
        <w:rPr>
          <w:rFonts w:ascii="Arial" w:eastAsia="Arial" w:hAnsi="Arial" w:cs="Arial"/>
          <w:color w:val="000000"/>
        </w:rPr>
      </w:pPr>
    </w:p>
    <w:p w14:paraId="77A1FB41" w14:textId="77777777" w:rsidR="00E4242D" w:rsidRDefault="00E4242D">
      <w:pPr>
        <w:pBdr>
          <w:top w:val="nil"/>
          <w:left w:val="nil"/>
          <w:bottom w:val="nil"/>
          <w:right w:val="nil"/>
          <w:between w:val="nil"/>
        </w:pBdr>
        <w:ind w:left="1224"/>
        <w:jc w:val="both"/>
        <w:rPr>
          <w:rFonts w:ascii="Arial" w:eastAsia="Arial" w:hAnsi="Arial" w:cs="Arial"/>
          <w:color w:val="000000"/>
          <w:u w:val="single"/>
        </w:rPr>
      </w:pPr>
    </w:p>
    <w:p w14:paraId="1C30EC38" w14:textId="77777777" w:rsidR="00E4242D" w:rsidRDefault="00B31468">
      <w:pPr>
        <w:numPr>
          <w:ilvl w:val="1"/>
          <w:numId w:val="9"/>
        </w:numPr>
        <w:pBdr>
          <w:top w:val="nil"/>
          <w:left w:val="nil"/>
          <w:bottom w:val="nil"/>
          <w:right w:val="nil"/>
          <w:between w:val="nil"/>
        </w:pBdr>
        <w:jc w:val="both"/>
        <w:rPr>
          <w:rFonts w:ascii="Arial" w:eastAsia="Arial" w:hAnsi="Arial" w:cs="Arial"/>
          <w:color w:val="000000"/>
        </w:rPr>
      </w:pPr>
      <w:r>
        <w:rPr>
          <w:rFonts w:ascii="Arial" w:eastAsia="Arial" w:hAnsi="Arial" w:cs="Arial"/>
          <w:i/>
          <w:color w:val="000000"/>
          <w:u w:val="single"/>
        </w:rPr>
        <w:t>EXPERIENCIA TÉCNICA</w:t>
      </w:r>
    </w:p>
    <w:p w14:paraId="1BE2E0B6" w14:textId="77777777" w:rsidR="00E4242D" w:rsidRDefault="00E4242D">
      <w:pPr>
        <w:pBdr>
          <w:top w:val="nil"/>
          <w:left w:val="nil"/>
          <w:bottom w:val="nil"/>
          <w:right w:val="nil"/>
          <w:between w:val="nil"/>
        </w:pBdr>
        <w:ind w:left="792"/>
        <w:jc w:val="both"/>
        <w:rPr>
          <w:rFonts w:ascii="Arial" w:eastAsia="Arial" w:hAnsi="Arial" w:cs="Arial"/>
          <w:i/>
          <w:u w:val="single"/>
        </w:rPr>
      </w:pPr>
    </w:p>
    <w:p w14:paraId="69D35AB7" w14:textId="77777777" w:rsidR="00E4242D" w:rsidRDefault="00B31468">
      <w:pPr>
        <w:numPr>
          <w:ilvl w:val="1"/>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Se considerará como Experiencia técnica lo siguiente:</w:t>
      </w:r>
    </w:p>
    <w:p w14:paraId="6C4C0BF3" w14:textId="77777777" w:rsidR="00E4242D" w:rsidRDefault="00B31468">
      <w:pPr>
        <w:numPr>
          <w:ilvl w:val="0"/>
          <w:numId w:val="12"/>
        </w:numPr>
        <w:pBdr>
          <w:top w:val="nil"/>
          <w:left w:val="nil"/>
          <w:bottom w:val="nil"/>
          <w:right w:val="nil"/>
          <w:between w:val="nil"/>
        </w:pBdr>
        <w:jc w:val="both"/>
        <w:rPr>
          <w:rFonts w:ascii="Arial" w:eastAsia="Arial" w:hAnsi="Arial" w:cs="Arial"/>
        </w:rPr>
      </w:pPr>
      <w:r>
        <w:rPr>
          <w:rFonts w:ascii="Arial" w:eastAsia="Arial" w:hAnsi="Arial" w:cs="Arial"/>
        </w:rPr>
        <w:t>Prueba de la experiencia desarrollada en el campo de la formación y educación especializada de cannabis medicinal, no menor a cinco (5) años</w:t>
      </w:r>
    </w:p>
    <w:p w14:paraId="3C735194" w14:textId="77777777" w:rsidR="00E4242D" w:rsidRDefault="00B31468">
      <w:pPr>
        <w:numPr>
          <w:ilvl w:val="0"/>
          <w:numId w:val="12"/>
        </w:numPr>
        <w:pBdr>
          <w:top w:val="nil"/>
          <w:left w:val="nil"/>
          <w:bottom w:val="nil"/>
          <w:right w:val="nil"/>
          <w:between w:val="nil"/>
        </w:pBdr>
        <w:jc w:val="both"/>
        <w:rPr>
          <w:rFonts w:ascii="Arial" w:eastAsia="Arial" w:hAnsi="Arial" w:cs="Arial"/>
        </w:rPr>
      </w:pPr>
      <w:r>
        <w:rPr>
          <w:rFonts w:ascii="Arial" w:eastAsia="Arial" w:hAnsi="Arial" w:cs="Arial"/>
        </w:rPr>
        <w:lastRenderedPageBreak/>
        <w:t>Acreditaciones de la experiencia adquiri</w:t>
      </w:r>
      <w:r>
        <w:rPr>
          <w:rFonts w:ascii="Arial" w:eastAsia="Arial" w:hAnsi="Arial" w:cs="Arial"/>
        </w:rPr>
        <w:t>da para prestar el servicio de capacitación en el sector público o el sector privado, en los temas que son requeridos por la legislación panameña, debidamente apostilladas. (Las acreditaciones pueden ser expedidas por organismos internacionales o universid</w:t>
      </w:r>
      <w:r>
        <w:rPr>
          <w:rFonts w:ascii="Arial" w:eastAsia="Arial" w:hAnsi="Arial" w:cs="Arial"/>
        </w:rPr>
        <w:t>ades extranjeras).</w:t>
      </w:r>
    </w:p>
    <w:p w14:paraId="2F0D6E9D" w14:textId="77777777" w:rsidR="00E4242D" w:rsidRDefault="00E4242D">
      <w:pPr>
        <w:pBdr>
          <w:top w:val="nil"/>
          <w:left w:val="nil"/>
          <w:bottom w:val="nil"/>
          <w:right w:val="nil"/>
          <w:between w:val="nil"/>
        </w:pBdr>
        <w:ind w:left="792"/>
        <w:jc w:val="both"/>
        <w:rPr>
          <w:rFonts w:ascii="Arial" w:eastAsia="Arial" w:hAnsi="Arial" w:cs="Arial"/>
          <w:b/>
          <w:color w:val="000000"/>
          <w:u w:val="single"/>
        </w:rPr>
      </w:pPr>
    </w:p>
    <w:p w14:paraId="31593A54" w14:textId="77777777" w:rsidR="00E4242D" w:rsidRDefault="00B31468">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u w:val="single"/>
        </w:rPr>
        <w:t>CAPÍTULO III: PRESENTACIÓN DE LA PROPUESTA PARA LA</w:t>
      </w:r>
      <w:r>
        <w:rPr>
          <w:rFonts w:ascii="Arial" w:eastAsia="Arial" w:hAnsi="Arial" w:cs="Arial"/>
          <w:u w:val="single"/>
        </w:rPr>
        <w:t xml:space="preserve"> SELECCIÓN</w:t>
      </w:r>
    </w:p>
    <w:p w14:paraId="471F7252" w14:textId="77777777" w:rsidR="00E4242D" w:rsidRDefault="00E4242D">
      <w:pPr>
        <w:pBdr>
          <w:top w:val="nil"/>
          <w:left w:val="nil"/>
          <w:bottom w:val="nil"/>
          <w:right w:val="nil"/>
          <w:between w:val="nil"/>
        </w:pBdr>
        <w:ind w:left="360"/>
        <w:jc w:val="both"/>
        <w:rPr>
          <w:rFonts w:ascii="Arial" w:eastAsia="Arial" w:hAnsi="Arial" w:cs="Arial"/>
          <w:u w:val="single"/>
        </w:rPr>
      </w:pPr>
    </w:p>
    <w:p w14:paraId="1C718A69" w14:textId="77777777" w:rsidR="00E4242D" w:rsidRDefault="00B31468">
      <w:pPr>
        <w:numPr>
          <w:ilvl w:val="1"/>
          <w:numId w:val="9"/>
        </w:numPr>
        <w:pBdr>
          <w:top w:val="nil"/>
          <w:left w:val="nil"/>
          <w:bottom w:val="nil"/>
          <w:right w:val="nil"/>
          <w:between w:val="nil"/>
        </w:pBdr>
        <w:jc w:val="both"/>
        <w:rPr>
          <w:rFonts w:ascii="Arial" w:eastAsia="Arial" w:hAnsi="Arial" w:cs="Arial"/>
          <w:color w:val="000000"/>
        </w:rPr>
      </w:pPr>
      <w:r>
        <w:rPr>
          <w:rFonts w:ascii="Arial" w:eastAsia="Arial" w:hAnsi="Arial" w:cs="Arial"/>
          <w:i/>
          <w:color w:val="000000"/>
          <w:u w:val="single"/>
        </w:rPr>
        <w:t>IDIOMA</w:t>
      </w:r>
    </w:p>
    <w:p w14:paraId="4AD790B9" w14:textId="77777777" w:rsidR="00E4242D" w:rsidRDefault="00E4242D">
      <w:pPr>
        <w:pBdr>
          <w:top w:val="nil"/>
          <w:left w:val="nil"/>
          <w:bottom w:val="nil"/>
          <w:right w:val="nil"/>
          <w:between w:val="nil"/>
        </w:pBdr>
        <w:ind w:left="792"/>
        <w:jc w:val="both"/>
        <w:rPr>
          <w:rFonts w:ascii="Arial" w:eastAsia="Arial" w:hAnsi="Arial" w:cs="Arial"/>
          <w:i/>
          <w:u w:val="single"/>
        </w:rPr>
      </w:pPr>
    </w:p>
    <w:p w14:paraId="4AD7D3FC"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idioma oficial de la República de Panamá es el español, por lo que la propuesta y la documentación que la acompaña debe venir en idioma español.</w:t>
      </w:r>
    </w:p>
    <w:p w14:paraId="54EC4F06"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 los casos en que el participante deba aportar información o documentos que se encuentren en un idioma dif</w:t>
      </w:r>
      <w:r>
        <w:rPr>
          <w:rFonts w:ascii="Arial" w:eastAsia="Arial" w:hAnsi="Arial" w:cs="Arial"/>
          <w:color w:val="000000"/>
        </w:rPr>
        <w:t xml:space="preserve">erente (sin importar el lugar de su otorgamiento) los mismos deberán presentarse acompañados de una traducción al idioma español dicho carácter, con copia simple del documento idóneo realizado por Traductor Público autorizado debidamente certificado en la </w:t>
      </w:r>
      <w:r>
        <w:rPr>
          <w:rFonts w:ascii="Arial" w:eastAsia="Arial" w:hAnsi="Arial" w:cs="Arial"/>
          <w:color w:val="000000"/>
        </w:rPr>
        <w:t>República de Panamá. En cualquier caso, el participante asume plena y exclusiva responsabilidad sobre la veracidad de la traducción que se trate.</w:t>
      </w:r>
    </w:p>
    <w:p w14:paraId="08A08947" w14:textId="77777777" w:rsidR="00E4242D" w:rsidRDefault="00E4242D">
      <w:pPr>
        <w:pBdr>
          <w:top w:val="nil"/>
          <w:left w:val="nil"/>
          <w:bottom w:val="nil"/>
          <w:right w:val="nil"/>
          <w:between w:val="nil"/>
        </w:pBdr>
        <w:ind w:left="1224"/>
        <w:jc w:val="both"/>
        <w:rPr>
          <w:rFonts w:ascii="Arial" w:eastAsia="Arial" w:hAnsi="Arial" w:cs="Arial"/>
          <w:color w:val="000000"/>
          <w:u w:val="single"/>
        </w:rPr>
      </w:pPr>
    </w:p>
    <w:p w14:paraId="11BF1215" w14:textId="77777777" w:rsidR="00E4242D" w:rsidRDefault="00B31468">
      <w:pPr>
        <w:numPr>
          <w:ilvl w:val="1"/>
          <w:numId w:val="9"/>
        </w:numPr>
        <w:pBdr>
          <w:top w:val="nil"/>
          <w:left w:val="nil"/>
          <w:bottom w:val="nil"/>
          <w:right w:val="nil"/>
          <w:between w:val="nil"/>
        </w:pBdr>
        <w:jc w:val="both"/>
        <w:rPr>
          <w:rFonts w:ascii="Arial" w:eastAsia="Arial" w:hAnsi="Arial" w:cs="Arial"/>
          <w:color w:val="000000"/>
        </w:rPr>
      </w:pPr>
      <w:r>
        <w:rPr>
          <w:rFonts w:ascii="Arial" w:eastAsia="Arial" w:hAnsi="Arial" w:cs="Arial"/>
          <w:i/>
          <w:color w:val="000000"/>
          <w:u w:val="single"/>
        </w:rPr>
        <w:t>PRESENTACIÓN DE DOCUMENTOS</w:t>
      </w:r>
    </w:p>
    <w:p w14:paraId="6A256653" w14:textId="77777777" w:rsidR="00E4242D" w:rsidRDefault="00E4242D">
      <w:pPr>
        <w:pBdr>
          <w:top w:val="nil"/>
          <w:left w:val="nil"/>
          <w:bottom w:val="nil"/>
          <w:right w:val="nil"/>
          <w:between w:val="nil"/>
        </w:pBdr>
        <w:ind w:left="792"/>
        <w:jc w:val="both"/>
        <w:rPr>
          <w:rFonts w:ascii="Arial" w:eastAsia="Arial" w:hAnsi="Arial" w:cs="Arial"/>
          <w:i/>
          <w:u w:val="single"/>
        </w:rPr>
      </w:pPr>
    </w:p>
    <w:p w14:paraId="37D36EEC"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Los documentos se deben presentar en original y copia.</w:t>
      </w:r>
    </w:p>
    <w:p w14:paraId="4553155F"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Adicionalmente, aquellos documentos que se encuentren en idioma diferente al español deberán ser presentados con su respectiva traducción oficial, realizado por Traductor Público autorizado debidamente</w:t>
      </w:r>
      <w:r>
        <w:rPr>
          <w:rFonts w:ascii="Arial" w:eastAsia="Arial" w:hAnsi="Arial" w:cs="Arial"/>
          <w:color w:val="000000"/>
        </w:rPr>
        <w:t xml:space="preserve"> certificado en la República de Panamá.</w:t>
      </w:r>
    </w:p>
    <w:p w14:paraId="1F67BBD9"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En todos los casos, es responsabilidad exclusiva del participante, que las copias que se presenten en el proceso correspondan fielmente con los originales de donde sean obtenidas, reservándose la Comisión Evaluadora </w:t>
      </w:r>
      <w:r>
        <w:rPr>
          <w:rFonts w:ascii="Arial" w:eastAsia="Arial" w:hAnsi="Arial" w:cs="Arial"/>
          <w:color w:val="000000"/>
        </w:rPr>
        <w:t>o la DIGESA el derecho de requerir al participante que acredite su fidelidad durante el proceso de evaluación de la aplicación. El incumplimiento de lo aquí dispuesto dará lugar a la descalificación del participante, sin perjuicio de exigir las responsabil</w:t>
      </w:r>
      <w:r>
        <w:rPr>
          <w:rFonts w:ascii="Arial" w:eastAsia="Arial" w:hAnsi="Arial" w:cs="Arial"/>
          <w:color w:val="000000"/>
        </w:rPr>
        <w:t>idades civiles, administrativas o penales en que pudiera incurrir.</w:t>
      </w:r>
    </w:p>
    <w:p w14:paraId="699E419B" w14:textId="77777777" w:rsidR="00E4242D" w:rsidRDefault="00E4242D">
      <w:pPr>
        <w:spacing w:after="240"/>
        <w:jc w:val="both"/>
        <w:rPr>
          <w:rFonts w:ascii="Arial" w:eastAsia="Arial" w:hAnsi="Arial" w:cs="Arial"/>
          <w:color w:val="000000"/>
        </w:rPr>
      </w:pPr>
    </w:p>
    <w:p w14:paraId="7747C5FA" w14:textId="77777777" w:rsidR="00E4242D" w:rsidRDefault="00B31468">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u w:val="single"/>
        </w:rPr>
        <w:t>CAPÍTULO IV: PROCEDIMIENTOS</w:t>
      </w:r>
    </w:p>
    <w:p w14:paraId="1782EC87" w14:textId="77777777" w:rsidR="00E4242D" w:rsidRDefault="00E4242D">
      <w:pPr>
        <w:pBdr>
          <w:top w:val="nil"/>
          <w:left w:val="nil"/>
          <w:bottom w:val="nil"/>
          <w:right w:val="nil"/>
          <w:between w:val="nil"/>
        </w:pBdr>
        <w:ind w:left="360"/>
        <w:jc w:val="both"/>
        <w:rPr>
          <w:rFonts w:ascii="Arial" w:eastAsia="Arial" w:hAnsi="Arial" w:cs="Arial"/>
          <w:u w:val="single"/>
        </w:rPr>
      </w:pPr>
    </w:p>
    <w:p w14:paraId="14B8AF51" w14:textId="77777777" w:rsidR="00E4242D" w:rsidRDefault="00B31468">
      <w:pPr>
        <w:numPr>
          <w:ilvl w:val="1"/>
          <w:numId w:val="9"/>
        </w:numPr>
        <w:pBdr>
          <w:top w:val="nil"/>
          <w:left w:val="nil"/>
          <w:bottom w:val="nil"/>
          <w:right w:val="nil"/>
          <w:between w:val="nil"/>
        </w:pBdr>
        <w:jc w:val="both"/>
        <w:rPr>
          <w:rFonts w:ascii="Arial" w:eastAsia="Arial" w:hAnsi="Arial" w:cs="Arial"/>
          <w:i/>
          <w:color w:val="000000"/>
        </w:rPr>
      </w:pPr>
      <w:r>
        <w:rPr>
          <w:rFonts w:ascii="Arial" w:eastAsia="Arial" w:hAnsi="Arial" w:cs="Arial"/>
          <w:i/>
          <w:color w:val="000000"/>
          <w:u w:val="single"/>
        </w:rPr>
        <w:t>PRESENTACIÓN DE LA PROPUESTA</w:t>
      </w:r>
    </w:p>
    <w:p w14:paraId="0C2A79B7" w14:textId="77777777" w:rsidR="00E4242D" w:rsidRDefault="00E4242D">
      <w:pPr>
        <w:pBdr>
          <w:top w:val="nil"/>
          <w:left w:val="nil"/>
          <w:bottom w:val="nil"/>
          <w:right w:val="nil"/>
          <w:between w:val="nil"/>
        </w:pBdr>
        <w:ind w:left="792"/>
        <w:jc w:val="both"/>
        <w:rPr>
          <w:rFonts w:ascii="Arial" w:eastAsia="Arial" w:hAnsi="Arial" w:cs="Arial"/>
          <w:i/>
          <w:u w:val="single"/>
        </w:rPr>
      </w:pPr>
    </w:p>
    <w:p w14:paraId="548C194D"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Todas las propuestas se deberán entregar dentro de los</w:t>
      </w:r>
      <w:r>
        <w:rPr>
          <w:rFonts w:ascii="Arial" w:eastAsia="Arial" w:hAnsi="Arial" w:cs="Arial"/>
        </w:rPr>
        <w:t xml:space="preserve"> </w:t>
      </w:r>
      <w:r>
        <w:rPr>
          <w:rFonts w:ascii="Arial" w:eastAsia="Arial" w:hAnsi="Arial" w:cs="Arial"/>
        </w:rPr>
        <w:t>5</w:t>
      </w:r>
      <w:r>
        <w:rPr>
          <w:rFonts w:ascii="Arial" w:eastAsia="Arial" w:hAnsi="Arial" w:cs="Arial"/>
        </w:rPr>
        <w:t xml:space="preserve"> días hábiles</w:t>
      </w:r>
      <w:r>
        <w:rPr>
          <w:rFonts w:ascii="Arial" w:eastAsia="Arial" w:hAnsi="Arial" w:cs="Arial"/>
        </w:rPr>
        <w:t xml:space="preserve"> contados a </w:t>
      </w:r>
      <w:r>
        <w:rPr>
          <w:rFonts w:ascii="Arial" w:eastAsia="Arial" w:hAnsi="Arial" w:cs="Arial"/>
        </w:rPr>
        <w:t xml:space="preserve">partir del día aviso de convocatoria, </w:t>
      </w:r>
      <w:r>
        <w:rPr>
          <w:rFonts w:ascii="Arial" w:eastAsia="Arial" w:hAnsi="Arial" w:cs="Arial"/>
          <w:color w:val="000000"/>
        </w:rPr>
        <w:t xml:space="preserve">el cual constituye la fecha de cierre, en el lugar, fecha y hora indicados en el cronograma contenido en el </w:t>
      </w:r>
      <w:r>
        <w:rPr>
          <w:rFonts w:ascii="Arial" w:eastAsia="Arial" w:hAnsi="Arial" w:cs="Arial"/>
          <w:u w:val="single"/>
        </w:rPr>
        <w:t>numeral 1.1</w:t>
      </w:r>
      <w:r>
        <w:rPr>
          <w:rFonts w:ascii="Arial" w:eastAsia="Arial" w:hAnsi="Arial" w:cs="Arial"/>
          <w:u w:val="single"/>
        </w:rPr>
        <w:t>5.1</w:t>
      </w:r>
      <w:r>
        <w:rPr>
          <w:rFonts w:ascii="Arial" w:eastAsia="Arial" w:hAnsi="Arial" w:cs="Arial"/>
        </w:rPr>
        <w:t xml:space="preserve"> de las Bases para la selección.</w:t>
      </w:r>
    </w:p>
    <w:p w14:paraId="1DB3852D" w14:textId="77777777" w:rsidR="00E4242D" w:rsidRDefault="00B31468">
      <w:pPr>
        <w:numPr>
          <w:ilvl w:val="2"/>
          <w:numId w:val="9"/>
        </w:numPr>
        <w:pBdr>
          <w:top w:val="nil"/>
          <w:left w:val="nil"/>
          <w:bottom w:val="nil"/>
          <w:right w:val="nil"/>
          <w:between w:val="nil"/>
        </w:pBdr>
        <w:jc w:val="both"/>
        <w:rPr>
          <w:rFonts w:ascii="Arial" w:eastAsia="Arial" w:hAnsi="Arial" w:cs="Arial"/>
        </w:rPr>
      </w:pPr>
      <w:r>
        <w:rPr>
          <w:rFonts w:ascii="Arial" w:eastAsia="Arial" w:hAnsi="Arial" w:cs="Arial"/>
        </w:rPr>
        <w:lastRenderedPageBreak/>
        <w:t xml:space="preserve">No se aceptarán las propuestas presentadas con posterioridad a </w:t>
      </w:r>
      <w:r>
        <w:rPr>
          <w:rFonts w:ascii="Arial" w:eastAsia="Arial" w:hAnsi="Arial" w:cs="Arial"/>
        </w:rPr>
        <w:t>la fecha y hora señaladas para el recibo de las propuestas, ni en sitios o condiciones diferentes a los que se han previsto en el cr</w:t>
      </w:r>
      <w:r>
        <w:rPr>
          <w:rFonts w:ascii="Arial" w:eastAsia="Arial" w:hAnsi="Arial" w:cs="Arial"/>
        </w:rPr>
        <w:t>onograma contenido en el</w:t>
      </w:r>
      <w:r>
        <w:rPr>
          <w:rFonts w:ascii="Arial" w:eastAsia="Arial" w:hAnsi="Arial" w:cs="Arial"/>
        </w:rPr>
        <w:t xml:space="preserve"> numeral 1.15.1</w:t>
      </w:r>
    </w:p>
    <w:p w14:paraId="0B08DFE6" w14:textId="77777777" w:rsidR="00E4242D" w:rsidRDefault="00B31468">
      <w:pPr>
        <w:numPr>
          <w:ilvl w:val="2"/>
          <w:numId w:val="9"/>
        </w:numPr>
        <w:pBdr>
          <w:top w:val="nil"/>
          <w:left w:val="nil"/>
          <w:bottom w:val="nil"/>
          <w:right w:val="nil"/>
          <w:between w:val="nil"/>
        </w:pBdr>
        <w:jc w:val="both"/>
        <w:rPr>
          <w:rFonts w:ascii="Arial" w:eastAsia="Arial" w:hAnsi="Arial" w:cs="Arial"/>
          <w:highlight w:val="white"/>
        </w:rPr>
      </w:pPr>
      <w:r>
        <w:rPr>
          <w:rFonts w:ascii="Arial" w:eastAsia="Arial" w:hAnsi="Arial" w:cs="Arial"/>
          <w:highlight w:val="white"/>
        </w:rPr>
        <w:t>Al momento de recibir los documentos, se constatará por medio de una lista de verifi</w:t>
      </w:r>
      <w:r>
        <w:rPr>
          <w:rFonts w:ascii="Arial" w:eastAsia="Arial" w:hAnsi="Arial" w:cs="Arial"/>
          <w:highlight w:val="white"/>
        </w:rPr>
        <w:t xml:space="preserve">cación de requisitos los documentos recibidos o faltantes según sea el caso. El solicitante recibirá una copia </w:t>
      </w:r>
      <w:proofErr w:type="gramStart"/>
      <w:r>
        <w:rPr>
          <w:rFonts w:ascii="Arial" w:eastAsia="Arial" w:hAnsi="Arial" w:cs="Arial"/>
          <w:highlight w:val="white"/>
        </w:rPr>
        <w:t>del mismo</w:t>
      </w:r>
      <w:proofErr w:type="gramEnd"/>
      <w:r>
        <w:rPr>
          <w:rFonts w:ascii="Arial" w:eastAsia="Arial" w:hAnsi="Arial" w:cs="Arial"/>
          <w:highlight w:val="white"/>
        </w:rPr>
        <w:t>.</w:t>
      </w:r>
    </w:p>
    <w:p w14:paraId="6E823825" w14:textId="77777777" w:rsidR="00E4242D" w:rsidRDefault="00B31468">
      <w:pPr>
        <w:numPr>
          <w:ilvl w:val="2"/>
          <w:numId w:val="9"/>
        </w:numPr>
        <w:pBdr>
          <w:top w:val="nil"/>
          <w:left w:val="nil"/>
          <w:bottom w:val="nil"/>
          <w:right w:val="nil"/>
          <w:between w:val="nil"/>
        </w:pBdr>
        <w:jc w:val="both"/>
        <w:rPr>
          <w:rFonts w:ascii="Arial" w:eastAsia="Arial" w:hAnsi="Arial" w:cs="Arial"/>
        </w:rPr>
      </w:pPr>
      <w:r>
        <w:rPr>
          <w:rFonts w:ascii="Arial" w:eastAsia="Arial" w:hAnsi="Arial" w:cs="Arial"/>
          <w:highlight w:val="white"/>
        </w:rPr>
        <w:t xml:space="preserve">La Dirección General de Salud Pública contará con un término de </w:t>
      </w:r>
      <w:r>
        <w:rPr>
          <w:rFonts w:ascii="Arial" w:eastAsia="Arial" w:hAnsi="Arial" w:cs="Arial"/>
          <w:highlight w:val="white"/>
        </w:rPr>
        <w:t>cuarenta y cinco</w:t>
      </w:r>
      <w:r>
        <w:rPr>
          <w:rFonts w:ascii="Arial" w:eastAsia="Arial" w:hAnsi="Arial" w:cs="Arial"/>
          <w:highlight w:val="white"/>
        </w:rPr>
        <w:t xml:space="preserve"> (</w:t>
      </w:r>
      <w:r>
        <w:rPr>
          <w:rFonts w:ascii="Arial" w:eastAsia="Arial" w:hAnsi="Arial" w:cs="Arial"/>
          <w:highlight w:val="white"/>
        </w:rPr>
        <w:t>45</w:t>
      </w:r>
      <w:r>
        <w:rPr>
          <w:rFonts w:ascii="Arial" w:eastAsia="Arial" w:hAnsi="Arial" w:cs="Arial"/>
          <w:highlight w:val="white"/>
        </w:rPr>
        <w:t>) días hábiles para publicar los resultado</w:t>
      </w:r>
      <w:r>
        <w:rPr>
          <w:rFonts w:ascii="Arial" w:eastAsia="Arial" w:hAnsi="Arial" w:cs="Arial"/>
          <w:highlight w:val="white"/>
        </w:rPr>
        <w:t xml:space="preserve">s de la </w:t>
      </w:r>
      <w:r>
        <w:rPr>
          <w:rFonts w:ascii="Arial" w:eastAsia="Arial" w:hAnsi="Arial" w:cs="Arial"/>
          <w:highlight w:val="white"/>
        </w:rPr>
        <w:t>evaluación de los Proveedores de capacitación</w:t>
      </w:r>
      <w:r>
        <w:rPr>
          <w:rFonts w:ascii="Arial" w:eastAsia="Arial" w:hAnsi="Arial" w:cs="Arial"/>
          <w:highlight w:val="white"/>
        </w:rPr>
        <w:t>. La decisión de aprobación o rechazo será notificada al interesado y se emitirá la resolución correspondiente en un plazo no mayor de cinco (5) días hábiles. </w:t>
      </w:r>
    </w:p>
    <w:p w14:paraId="14B0C91F" w14:textId="77777777" w:rsidR="00E4242D" w:rsidRDefault="00E4242D">
      <w:pPr>
        <w:pBdr>
          <w:top w:val="nil"/>
          <w:left w:val="nil"/>
          <w:bottom w:val="nil"/>
          <w:right w:val="nil"/>
          <w:between w:val="nil"/>
        </w:pBdr>
        <w:ind w:left="1224"/>
        <w:jc w:val="both"/>
        <w:rPr>
          <w:rFonts w:ascii="Arial" w:eastAsia="Arial" w:hAnsi="Arial" w:cs="Arial"/>
          <w:highlight w:val="white"/>
        </w:rPr>
      </w:pPr>
    </w:p>
    <w:p w14:paraId="5D207078" w14:textId="77777777" w:rsidR="00E4242D" w:rsidRDefault="00B31468">
      <w:pPr>
        <w:pBdr>
          <w:top w:val="nil"/>
          <w:left w:val="nil"/>
          <w:bottom w:val="nil"/>
          <w:right w:val="nil"/>
          <w:between w:val="nil"/>
        </w:pBdr>
        <w:ind w:left="1224"/>
        <w:jc w:val="both"/>
        <w:rPr>
          <w:rFonts w:ascii="Arial" w:eastAsia="Arial" w:hAnsi="Arial" w:cs="Arial"/>
          <w:color w:val="222222"/>
          <w:highlight w:val="white"/>
        </w:rPr>
      </w:pPr>
      <w:r>
        <w:rPr>
          <w:rFonts w:ascii="Arial" w:eastAsia="Arial" w:hAnsi="Arial" w:cs="Arial"/>
          <w:color w:val="222222"/>
          <w:highlight w:val="white"/>
        </w:rPr>
        <w:t>Los interesados cuyas peticiones sean aprobadas deberán presentar a más tardar cinco (5) días hábiles lo siguiente: </w:t>
      </w:r>
    </w:p>
    <w:p w14:paraId="40878D00" w14:textId="77777777" w:rsidR="00E4242D" w:rsidRDefault="00E4242D">
      <w:pPr>
        <w:pBdr>
          <w:top w:val="nil"/>
          <w:left w:val="nil"/>
          <w:bottom w:val="nil"/>
          <w:right w:val="nil"/>
          <w:between w:val="nil"/>
        </w:pBdr>
        <w:ind w:left="1224"/>
        <w:jc w:val="both"/>
        <w:rPr>
          <w:rFonts w:ascii="Arial" w:eastAsia="Arial" w:hAnsi="Arial" w:cs="Arial"/>
          <w:color w:val="222222"/>
          <w:highlight w:val="white"/>
        </w:rPr>
      </w:pPr>
    </w:p>
    <w:p w14:paraId="2B3917F0" w14:textId="77777777" w:rsidR="00E4242D" w:rsidRDefault="00B31468">
      <w:pPr>
        <w:pBdr>
          <w:top w:val="nil"/>
          <w:left w:val="nil"/>
          <w:bottom w:val="nil"/>
          <w:right w:val="nil"/>
          <w:between w:val="nil"/>
        </w:pBdr>
        <w:ind w:left="1932" w:firstLine="191"/>
        <w:jc w:val="both"/>
        <w:rPr>
          <w:rFonts w:ascii="Arial" w:eastAsia="Arial" w:hAnsi="Arial" w:cs="Arial"/>
          <w:color w:val="222222"/>
          <w:highlight w:val="white"/>
        </w:rPr>
      </w:pPr>
      <w:r>
        <w:rPr>
          <w:rFonts w:ascii="Arial" w:eastAsia="Arial" w:hAnsi="Arial" w:cs="Arial"/>
          <w:color w:val="222222"/>
          <w:highlight w:val="white"/>
        </w:rPr>
        <w:t>1. Copia del Aviso de Operación del solicitante. </w:t>
      </w:r>
    </w:p>
    <w:p w14:paraId="48580AFC" w14:textId="77777777" w:rsidR="00E4242D" w:rsidRDefault="00E4242D">
      <w:pPr>
        <w:pBdr>
          <w:top w:val="nil"/>
          <w:left w:val="nil"/>
          <w:bottom w:val="nil"/>
          <w:right w:val="nil"/>
          <w:between w:val="nil"/>
        </w:pBdr>
        <w:ind w:left="1932" w:firstLine="191"/>
        <w:jc w:val="both"/>
        <w:rPr>
          <w:rFonts w:ascii="Arial" w:eastAsia="Arial" w:hAnsi="Arial" w:cs="Arial"/>
          <w:color w:val="222222"/>
          <w:highlight w:val="white"/>
        </w:rPr>
      </w:pPr>
    </w:p>
    <w:p w14:paraId="74AA333F" w14:textId="77777777" w:rsidR="00E4242D" w:rsidRDefault="00B31468">
      <w:pPr>
        <w:ind w:left="708" w:right="133" w:firstLine="268"/>
        <w:jc w:val="both"/>
        <w:rPr>
          <w:rFonts w:ascii="Arial" w:eastAsia="Arial" w:hAnsi="Arial" w:cs="Arial"/>
        </w:rPr>
      </w:pPr>
      <w:r>
        <w:rPr>
          <w:rFonts w:ascii="Arial" w:eastAsia="Arial" w:hAnsi="Arial" w:cs="Arial"/>
          <w:color w:val="222222"/>
          <w:highlight w:val="white"/>
        </w:rPr>
        <w:t xml:space="preserve">4. 1. 5 </w:t>
      </w:r>
      <w:proofErr w:type="gramStart"/>
      <w:r>
        <w:rPr>
          <w:rFonts w:ascii="Arial" w:eastAsia="Arial" w:hAnsi="Arial" w:cs="Arial"/>
          <w:color w:val="222222"/>
          <w:highlight w:val="white"/>
        </w:rPr>
        <w:t>La</w:t>
      </w:r>
      <w:proofErr w:type="gramEnd"/>
      <w:r>
        <w:rPr>
          <w:rFonts w:ascii="Arial" w:eastAsia="Arial" w:hAnsi="Arial" w:cs="Arial"/>
          <w:color w:val="222222"/>
          <w:highlight w:val="white"/>
        </w:rPr>
        <w:t xml:space="preserve"> decisión de rechazo de la solicitud tendrá derecho a la presentación del recurso de reconsideración ante la misma autoridad, como única instancia, para que ésta revoque, aclare o anule la decisión por ella adoptada. Como estipula en el artículo noveno d</w:t>
      </w:r>
      <w:r>
        <w:rPr>
          <w:rFonts w:ascii="Arial" w:eastAsia="Arial" w:hAnsi="Arial" w:cs="Arial"/>
          <w:color w:val="222222"/>
          <w:highlight w:val="white"/>
        </w:rPr>
        <w:t xml:space="preserve">e la resolución número 925 del 5 de diciembre de 2023. </w:t>
      </w:r>
    </w:p>
    <w:p w14:paraId="407CDF96" w14:textId="77777777" w:rsidR="00E4242D" w:rsidRDefault="00E4242D">
      <w:pPr>
        <w:spacing w:after="240"/>
        <w:jc w:val="both"/>
        <w:rPr>
          <w:rFonts w:ascii="Arial" w:eastAsia="Arial" w:hAnsi="Arial" w:cs="Arial"/>
          <w:color w:val="000000"/>
        </w:rPr>
      </w:pPr>
    </w:p>
    <w:p w14:paraId="119A6652" w14:textId="77777777" w:rsidR="00E4242D" w:rsidRDefault="00B31468">
      <w:pPr>
        <w:numPr>
          <w:ilvl w:val="1"/>
          <w:numId w:val="9"/>
        </w:numPr>
        <w:pBdr>
          <w:top w:val="nil"/>
          <w:left w:val="nil"/>
          <w:bottom w:val="nil"/>
          <w:right w:val="nil"/>
          <w:between w:val="nil"/>
        </w:pBdr>
        <w:jc w:val="both"/>
        <w:rPr>
          <w:rFonts w:ascii="Arial" w:eastAsia="Arial" w:hAnsi="Arial" w:cs="Arial"/>
          <w:color w:val="000000"/>
        </w:rPr>
      </w:pPr>
      <w:r>
        <w:rPr>
          <w:rFonts w:ascii="Arial" w:eastAsia="Arial" w:hAnsi="Arial" w:cs="Arial"/>
          <w:i/>
          <w:color w:val="000000"/>
          <w:u w:val="single"/>
        </w:rPr>
        <w:t>METODOLOGÍA DE LA PRESENTACIÓN</w:t>
      </w:r>
    </w:p>
    <w:p w14:paraId="6B540FAF" w14:textId="77777777" w:rsidR="00E4242D" w:rsidRDefault="00E4242D">
      <w:pPr>
        <w:pBdr>
          <w:top w:val="nil"/>
          <w:left w:val="nil"/>
          <w:bottom w:val="nil"/>
          <w:right w:val="nil"/>
          <w:between w:val="nil"/>
        </w:pBdr>
        <w:ind w:left="792"/>
        <w:jc w:val="both"/>
        <w:rPr>
          <w:rFonts w:ascii="Arial" w:eastAsia="Arial" w:hAnsi="Arial" w:cs="Arial"/>
          <w:i/>
          <w:u w:val="single"/>
        </w:rPr>
      </w:pPr>
    </w:p>
    <w:p w14:paraId="12EA99BF" w14:textId="77777777" w:rsidR="00E4242D" w:rsidRDefault="00B31468">
      <w:pPr>
        <w:numPr>
          <w:ilvl w:val="2"/>
          <w:numId w:val="9"/>
        </w:numPr>
        <w:pBdr>
          <w:top w:val="nil"/>
          <w:left w:val="nil"/>
          <w:bottom w:val="nil"/>
          <w:right w:val="nil"/>
          <w:between w:val="nil"/>
        </w:pBdr>
        <w:jc w:val="both"/>
        <w:rPr>
          <w:rFonts w:ascii="Arial" w:eastAsia="Arial" w:hAnsi="Arial" w:cs="Arial"/>
          <w:i/>
        </w:rPr>
      </w:pPr>
      <w:r>
        <w:rPr>
          <w:rFonts w:ascii="Arial" w:eastAsia="Arial" w:hAnsi="Arial" w:cs="Arial"/>
          <w:i/>
          <w:u w:val="single"/>
        </w:rPr>
        <w:t>En caso de entrega física:</w:t>
      </w:r>
    </w:p>
    <w:p w14:paraId="4D1900E3" w14:textId="77777777" w:rsidR="00E4242D" w:rsidRDefault="00B31468">
      <w:pPr>
        <w:numPr>
          <w:ilvl w:val="3"/>
          <w:numId w:val="9"/>
        </w:numPr>
        <w:ind w:hanging="648"/>
        <w:jc w:val="both"/>
        <w:rPr>
          <w:rFonts w:ascii="Arial" w:eastAsia="Arial" w:hAnsi="Arial" w:cs="Arial"/>
        </w:rPr>
      </w:pPr>
      <w:r>
        <w:rPr>
          <w:rFonts w:ascii="Arial" w:eastAsia="Arial" w:hAnsi="Arial" w:cs="Arial"/>
        </w:rPr>
        <w:t>Las solicitudes de registro y acreditación que se presenten en forma física en las oficinas del PNEUCAM deben presentarse en un (1) original y una (1) copia de cada una en un sobre independiente, los cuales contendrán la totalidad de la información y docum</w:t>
      </w:r>
      <w:r>
        <w:rPr>
          <w:rFonts w:ascii="Arial" w:eastAsia="Arial" w:hAnsi="Arial" w:cs="Arial"/>
        </w:rPr>
        <w:t>entación requerida en estas Bases de selección.</w:t>
      </w:r>
    </w:p>
    <w:p w14:paraId="5343EFC3" w14:textId="77777777" w:rsidR="00E4242D" w:rsidRDefault="00B31468">
      <w:pPr>
        <w:numPr>
          <w:ilvl w:val="3"/>
          <w:numId w:val="9"/>
        </w:numPr>
        <w:ind w:hanging="648"/>
        <w:jc w:val="both"/>
        <w:rPr>
          <w:rFonts w:ascii="Arial" w:eastAsia="Arial" w:hAnsi="Arial" w:cs="Arial"/>
        </w:rPr>
      </w:pPr>
      <w:r>
        <w:rPr>
          <w:rFonts w:ascii="Arial" w:eastAsia="Arial" w:hAnsi="Arial" w:cs="Arial"/>
        </w:rPr>
        <w:t>Cada sobre deberá exhibir leyendas visibles en las que únicamente debe constar la información siguiente:</w:t>
      </w:r>
    </w:p>
    <w:p w14:paraId="7051E9DF" w14:textId="77777777" w:rsidR="00E4242D" w:rsidRDefault="00B31468">
      <w:pPr>
        <w:numPr>
          <w:ilvl w:val="0"/>
          <w:numId w:val="17"/>
        </w:numPr>
        <w:jc w:val="both"/>
        <w:rPr>
          <w:rFonts w:ascii="Arial" w:eastAsia="Arial" w:hAnsi="Arial" w:cs="Arial"/>
        </w:rPr>
      </w:pPr>
      <w:r>
        <w:rPr>
          <w:rFonts w:ascii="Arial" w:eastAsia="Arial" w:hAnsi="Arial" w:cs="Arial"/>
        </w:rPr>
        <w:t>Nombre de la persona natural o jurídica solicitante;</w:t>
      </w:r>
    </w:p>
    <w:p w14:paraId="11860EA5" w14:textId="77777777" w:rsidR="00E4242D" w:rsidRDefault="00B31468">
      <w:pPr>
        <w:numPr>
          <w:ilvl w:val="0"/>
          <w:numId w:val="17"/>
        </w:numPr>
        <w:jc w:val="both"/>
        <w:rPr>
          <w:rFonts w:ascii="Arial" w:eastAsia="Arial" w:hAnsi="Arial" w:cs="Arial"/>
        </w:rPr>
      </w:pPr>
      <w:r>
        <w:rPr>
          <w:rFonts w:ascii="Arial" w:eastAsia="Arial" w:hAnsi="Arial" w:cs="Arial"/>
        </w:rPr>
        <w:t>Fecha de entrega de la propuesta;</w:t>
      </w:r>
    </w:p>
    <w:p w14:paraId="5EEC8284" w14:textId="77777777" w:rsidR="00E4242D" w:rsidRDefault="00B31468">
      <w:pPr>
        <w:numPr>
          <w:ilvl w:val="0"/>
          <w:numId w:val="17"/>
        </w:numPr>
        <w:jc w:val="both"/>
        <w:rPr>
          <w:rFonts w:ascii="Arial" w:eastAsia="Arial" w:hAnsi="Arial" w:cs="Arial"/>
        </w:rPr>
      </w:pPr>
      <w:r>
        <w:rPr>
          <w:rFonts w:ascii="Arial" w:eastAsia="Arial" w:hAnsi="Arial" w:cs="Arial"/>
        </w:rPr>
        <w:t xml:space="preserve">Domicilio legal </w:t>
      </w:r>
      <w:r>
        <w:rPr>
          <w:rFonts w:ascii="Arial" w:eastAsia="Arial" w:hAnsi="Arial" w:cs="Arial"/>
        </w:rPr>
        <w:t>del interesado;</w:t>
      </w:r>
    </w:p>
    <w:p w14:paraId="3257F319" w14:textId="77777777" w:rsidR="00E4242D" w:rsidRDefault="00B31468">
      <w:pPr>
        <w:numPr>
          <w:ilvl w:val="0"/>
          <w:numId w:val="17"/>
        </w:numPr>
        <w:jc w:val="both"/>
        <w:rPr>
          <w:rFonts w:ascii="Arial" w:eastAsia="Arial" w:hAnsi="Arial" w:cs="Arial"/>
        </w:rPr>
      </w:pPr>
      <w:r>
        <w:rPr>
          <w:rFonts w:ascii="Arial" w:eastAsia="Arial" w:hAnsi="Arial" w:cs="Arial"/>
        </w:rPr>
        <w:t>Teléfono de contacto;</w:t>
      </w:r>
    </w:p>
    <w:p w14:paraId="7315C432" w14:textId="77777777" w:rsidR="00E4242D" w:rsidRDefault="00B31468">
      <w:pPr>
        <w:numPr>
          <w:ilvl w:val="0"/>
          <w:numId w:val="17"/>
        </w:numPr>
        <w:jc w:val="both"/>
        <w:rPr>
          <w:rFonts w:ascii="Arial" w:eastAsia="Arial" w:hAnsi="Arial" w:cs="Arial"/>
        </w:rPr>
      </w:pPr>
      <w:r>
        <w:rPr>
          <w:rFonts w:ascii="Arial" w:eastAsia="Arial" w:hAnsi="Arial" w:cs="Arial"/>
        </w:rPr>
        <w:t>Dirección de correo electrónico para recibir notificaciones;</w:t>
      </w:r>
    </w:p>
    <w:p w14:paraId="2514A242" w14:textId="77777777" w:rsidR="00E4242D" w:rsidRDefault="00B31468">
      <w:pPr>
        <w:numPr>
          <w:ilvl w:val="0"/>
          <w:numId w:val="17"/>
        </w:numPr>
        <w:jc w:val="both"/>
        <w:rPr>
          <w:rFonts w:ascii="Arial" w:eastAsia="Arial" w:hAnsi="Arial" w:cs="Arial"/>
        </w:rPr>
      </w:pPr>
      <w:r>
        <w:rPr>
          <w:rFonts w:ascii="Arial" w:eastAsia="Arial" w:hAnsi="Arial" w:cs="Arial"/>
        </w:rPr>
        <w:t>Nombre del representante legal o representante común, según sea el caso;</w:t>
      </w:r>
    </w:p>
    <w:p w14:paraId="23A18DA1" w14:textId="77777777" w:rsidR="00E4242D" w:rsidRDefault="00B31468">
      <w:pPr>
        <w:numPr>
          <w:ilvl w:val="0"/>
          <w:numId w:val="17"/>
        </w:numPr>
        <w:jc w:val="both"/>
        <w:rPr>
          <w:rFonts w:ascii="Arial" w:eastAsia="Arial" w:hAnsi="Arial" w:cs="Arial"/>
        </w:rPr>
      </w:pPr>
      <w:r>
        <w:rPr>
          <w:rFonts w:ascii="Arial" w:eastAsia="Arial" w:hAnsi="Arial" w:cs="Arial"/>
        </w:rPr>
        <w:t>Número de identificación del representante legal o representante común.</w:t>
      </w:r>
    </w:p>
    <w:p w14:paraId="07C31031" w14:textId="77777777" w:rsidR="00E4242D" w:rsidRDefault="00B31468">
      <w:pPr>
        <w:numPr>
          <w:ilvl w:val="3"/>
          <w:numId w:val="9"/>
        </w:numPr>
        <w:ind w:hanging="648"/>
        <w:jc w:val="both"/>
        <w:rPr>
          <w:rFonts w:ascii="Arial" w:eastAsia="Arial" w:hAnsi="Arial" w:cs="Arial"/>
        </w:rPr>
      </w:pPr>
      <w:r>
        <w:rPr>
          <w:rFonts w:ascii="Arial" w:eastAsia="Arial" w:hAnsi="Arial" w:cs="Arial"/>
        </w:rPr>
        <w:t>La DIGESA de</w:t>
      </w:r>
      <w:r>
        <w:rPr>
          <w:rFonts w:ascii="Arial" w:eastAsia="Arial" w:hAnsi="Arial" w:cs="Arial"/>
        </w:rPr>
        <w:t>l MINSA no asumirá responsabilidad alguna por la pérdida de un documento que no concuerde con la lista de verificación de requisitos de documentos entregados.</w:t>
      </w:r>
    </w:p>
    <w:p w14:paraId="6150CBD7" w14:textId="77777777" w:rsidR="00E4242D" w:rsidRDefault="00B31468">
      <w:pPr>
        <w:numPr>
          <w:ilvl w:val="3"/>
          <w:numId w:val="9"/>
        </w:numPr>
        <w:ind w:hanging="648"/>
        <w:jc w:val="both"/>
        <w:rPr>
          <w:rFonts w:ascii="Arial" w:eastAsia="Arial" w:hAnsi="Arial" w:cs="Arial"/>
        </w:rPr>
      </w:pPr>
      <w:r>
        <w:rPr>
          <w:rFonts w:ascii="Arial" w:eastAsia="Arial" w:hAnsi="Arial" w:cs="Arial"/>
        </w:rPr>
        <w:lastRenderedPageBreak/>
        <w:t>Todos los folios de la propuesta original y su copia física deberán estar numerados. La falta o i</w:t>
      </w:r>
      <w:r>
        <w:rPr>
          <w:rFonts w:ascii="Arial" w:eastAsia="Arial" w:hAnsi="Arial" w:cs="Arial"/>
        </w:rPr>
        <w:t>ncongruencia en el foliado no será causal para rechazar una propuesta.</w:t>
      </w:r>
    </w:p>
    <w:p w14:paraId="73A8DF1A" w14:textId="77777777" w:rsidR="00E4242D" w:rsidRDefault="00B31468">
      <w:pPr>
        <w:numPr>
          <w:ilvl w:val="3"/>
          <w:numId w:val="9"/>
        </w:numPr>
        <w:ind w:hanging="648"/>
        <w:jc w:val="both"/>
        <w:rPr>
          <w:rFonts w:ascii="Arial" w:eastAsia="Arial" w:hAnsi="Arial" w:cs="Arial"/>
        </w:rPr>
      </w:pPr>
      <w:r>
        <w:rPr>
          <w:rFonts w:ascii="Arial" w:eastAsia="Arial" w:hAnsi="Arial" w:cs="Arial"/>
        </w:rPr>
        <w:t>En caso de discrepancia entre el original de la propuesta y sus copias, prevalecerá el original.</w:t>
      </w:r>
    </w:p>
    <w:p w14:paraId="3083ED25" w14:textId="77777777" w:rsidR="00E4242D" w:rsidRDefault="00B31468">
      <w:pPr>
        <w:numPr>
          <w:ilvl w:val="3"/>
          <w:numId w:val="9"/>
        </w:numPr>
        <w:ind w:hanging="648"/>
        <w:jc w:val="both"/>
        <w:rPr>
          <w:rFonts w:ascii="Arial" w:eastAsia="Arial" w:hAnsi="Arial" w:cs="Arial"/>
        </w:rPr>
      </w:pPr>
      <w:r>
        <w:rPr>
          <w:rFonts w:ascii="Arial" w:eastAsia="Arial" w:hAnsi="Arial" w:cs="Arial"/>
        </w:rPr>
        <w:t>La propuesta se presentará con una lista de verificación de requisitos de su contenido y sus respectivos Formularios.</w:t>
      </w:r>
    </w:p>
    <w:p w14:paraId="502D724B" w14:textId="77777777" w:rsidR="00E4242D" w:rsidRDefault="00B31468">
      <w:pPr>
        <w:numPr>
          <w:ilvl w:val="2"/>
          <w:numId w:val="9"/>
        </w:numPr>
        <w:pBdr>
          <w:top w:val="nil"/>
          <w:left w:val="nil"/>
          <w:bottom w:val="nil"/>
          <w:right w:val="nil"/>
          <w:between w:val="nil"/>
        </w:pBdr>
        <w:jc w:val="both"/>
        <w:rPr>
          <w:rFonts w:ascii="Arial" w:eastAsia="Arial" w:hAnsi="Arial" w:cs="Arial"/>
          <w:i/>
        </w:rPr>
      </w:pPr>
      <w:r>
        <w:rPr>
          <w:rFonts w:ascii="Arial" w:eastAsia="Arial" w:hAnsi="Arial" w:cs="Arial"/>
          <w:i/>
          <w:u w:val="single"/>
        </w:rPr>
        <w:t>En caso de entrega virtual:</w:t>
      </w:r>
    </w:p>
    <w:p w14:paraId="7A867684" w14:textId="77777777" w:rsidR="00E4242D" w:rsidRDefault="00B31468">
      <w:pPr>
        <w:numPr>
          <w:ilvl w:val="3"/>
          <w:numId w:val="9"/>
        </w:numPr>
        <w:ind w:hanging="648"/>
        <w:jc w:val="both"/>
        <w:rPr>
          <w:rFonts w:ascii="Arial" w:eastAsia="Arial" w:hAnsi="Arial" w:cs="Arial"/>
        </w:rPr>
      </w:pPr>
      <w:r>
        <w:rPr>
          <w:rFonts w:ascii="Arial" w:eastAsia="Arial" w:hAnsi="Arial" w:cs="Arial"/>
        </w:rPr>
        <w:t xml:space="preserve">Las solicitudes de registro y acreditación junto a los documentos requeridos que se presenten en forma virtual deben ser enviados al correo electrónico: </w:t>
      </w:r>
      <w:hyperlink r:id="rId15">
        <w:r>
          <w:rPr>
            <w:rFonts w:ascii="Arial" w:eastAsia="Arial" w:hAnsi="Arial" w:cs="Arial"/>
            <w:color w:val="1155CC"/>
            <w:u w:val="single"/>
          </w:rPr>
          <w:t>pneucam@minsa.gob.pa</w:t>
        </w:r>
      </w:hyperlink>
    </w:p>
    <w:p w14:paraId="137DACE7" w14:textId="77777777" w:rsidR="00E4242D" w:rsidRDefault="00B31468">
      <w:pPr>
        <w:numPr>
          <w:ilvl w:val="4"/>
          <w:numId w:val="9"/>
        </w:numPr>
        <w:ind w:hanging="791"/>
        <w:jc w:val="both"/>
        <w:rPr>
          <w:rFonts w:ascii="Arial" w:eastAsia="Arial" w:hAnsi="Arial" w:cs="Arial"/>
        </w:rPr>
      </w:pPr>
      <w:r>
        <w:rPr>
          <w:rFonts w:ascii="Arial" w:eastAsia="Arial" w:hAnsi="Arial" w:cs="Arial"/>
        </w:rPr>
        <w:t>Todos los documentos requeridos deb</w:t>
      </w:r>
      <w:r>
        <w:rPr>
          <w:rFonts w:ascii="Arial" w:eastAsia="Arial" w:hAnsi="Arial" w:cs="Arial"/>
        </w:rPr>
        <w:t xml:space="preserve">en ser escaneados y guardados en </w:t>
      </w:r>
      <w:proofErr w:type="gramStart"/>
      <w:r>
        <w:rPr>
          <w:rFonts w:ascii="Arial" w:eastAsia="Arial" w:hAnsi="Arial" w:cs="Arial"/>
        </w:rPr>
        <w:t>un(</w:t>
      </w:r>
      <w:proofErr w:type="gramEnd"/>
      <w:r>
        <w:rPr>
          <w:rFonts w:ascii="Arial" w:eastAsia="Arial" w:hAnsi="Arial" w:cs="Arial"/>
        </w:rPr>
        <w:t>1) solo documento en formato PDF con las páginas debidamente enumeradas.</w:t>
      </w:r>
    </w:p>
    <w:p w14:paraId="575ED2A3" w14:textId="77777777" w:rsidR="00E4242D" w:rsidRDefault="00B31468">
      <w:pPr>
        <w:numPr>
          <w:ilvl w:val="4"/>
          <w:numId w:val="9"/>
        </w:numPr>
        <w:ind w:hanging="791"/>
        <w:jc w:val="both"/>
        <w:rPr>
          <w:rFonts w:ascii="Arial" w:eastAsia="Arial" w:hAnsi="Arial" w:cs="Arial"/>
        </w:rPr>
      </w:pPr>
      <w:r>
        <w:rPr>
          <w:rFonts w:ascii="Arial" w:eastAsia="Arial" w:hAnsi="Arial" w:cs="Arial"/>
        </w:rPr>
        <w:t>Además, debe enviar la siguiente información en un (1) archivo de una (1) sola página 8 ½ x 11 en formato PDF, el cual se utilizará para rotular el</w:t>
      </w:r>
      <w:r>
        <w:rPr>
          <w:rFonts w:ascii="Arial" w:eastAsia="Arial" w:hAnsi="Arial" w:cs="Arial"/>
        </w:rPr>
        <w:t xml:space="preserve"> sobre que contiene los documentos enviados.</w:t>
      </w:r>
    </w:p>
    <w:p w14:paraId="6BC3A44F" w14:textId="77777777" w:rsidR="00E4242D" w:rsidRDefault="00B31468">
      <w:pPr>
        <w:numPr>
          <w:ilvl w:val="0"/>
          <w:numId w:val="20"/>
        </w:numPr>
        <w:jc w:val="both"/>
        <w:rPr>
          <w:rFonts w:ascii="Arial" w:eastAsia="Arial" w:hAnsi="Arial" w:cs="Arial"/>
        </w:rPr>
      </w:pPr>
      <w:r>
        <w:rPr>
          <w:rFonts w:ascii="Arial" w:eastAsia="Arial" w:hAnsi="Arial" w:cs="Arial"/>
        </w:rPr>
        <w:t>Nombre de la persona natural o jurídica solicitante;</w:t>
      </w:r>
    </w:p>
    <w:p w14:paraId="4B835685" w14:textId="77777777" w:rsidR="00E4242D" w:rsidRDefault="00B31468">
      <w:pPr>
        <w:numPr>
          <w:ilvl w:val="0"/>
          <w:numId w:val="20"/>
        </w:numPr>
        <w:jc w:val="both"/>
        <w:rPr>
          <w:rFonts w:ascii="Arial" w:eastAsia="Arial" w:hAnsi="Arial" w:cs="Arial"/>
        </w:rPr>
      </w:pPr>
      <w:r>
        <w:rPr>
          <w:rFonts w:ascii="Arial" w:eastAsia="Arial" w:hAnsi="Arial" w:cs="Arial"/>
        </w:rPr>
        <w:t>Fecha de entrega de la propuesta;</w:t>
      </w:r>
    </w:p>
    <w:p w14:paraId="089B14D8" w14:textId="77777777" w:rsidR="00E4242D" w:rsidRDefault="00B31468">
      <w:pPr>
        <w:numPr>
          <w:ilvl w:val="0"/>
          <w:numId w:val="20"/>
        </w:numPr>
        <w:jc w:val="both"/>
        <w:rPr>
          <w:rFonts w:ascii="Arial" w:eastAsia="Arial" w:hAnsi="Arial" w:cs="Arial"/>
        </w:rPr>
      </w:pPr>
      <w:r>
        <w:rPr>
          <w:rFonts w:ascii="Arial" w:eastAsia="Arial" w:hAnsi="Arial" w:cs="Arial"/>
        </w:rPr>
        <w:t>Domicilio legal del interesado;</w:t>
      </w:r>
    </w:p>
    <w:p w14:paraId="407B64DB" w14:textId="77777777" w:rsidR="00E4242D" w:rsidRDefault="00B31468">
      <w:pPr>
        <w:numPr>
          <w:ilvl w:val="0"/>
          <w:numId w:val="20"/>
        </w:numPr>
        <w:jc w:val="both"/>
        <w:rPr>
          <w:rFonts w:ascii="Arial" w:eastAsia="Arial" w:hAnsi="Arial" w:cs="Arial"/>
        </w:rPr>
      </w:pPr>
      <w:r>
        <w:rPr>
          <w:rFonts w:ascii="Arial" w:eastAsia="Arial" w:hAnsi="Arial" w:cs="Arial"/>
        </w:rPr>
        <w:t>Teléfono de contacto;</w:t>
      </w:r>
    </w:p>
    <w:p w14:paraId="58D8FCD9" w14:textId="77777777" w:rsidR="00E4242D" w:rsidRDefault="00B31468">
      <w:pPr>
        <w:numPr>
          <w:ilvl w:val="0"/>
          <w:numId w:val="20"/>
        </w:numPr>
        <w:jc w:val="both"/>
        <w:rPr>
          <w:rFonts w:ascii="Arial" w:eastAsia="Arial" w:hAnsi="Arial" w:cs="Arial"/>
        </w:rPr>
      </w:pPr>
      <w:r>
        <w:rPr>
          <w:rFonts w:ascii="Arial" w:eastAsia="Arial" w:hAnsi="Arial" w:cs="Arial"/>
        </w:rPr>
        <w:t>Dirección de correo electrónico para recibir notificaciones;</w:t>
      </w:r>
    </w:p>
    <w:p w14:paraId="17690220" w14:textId="77777777" w:rsidR="00E4242D" w:rsidRDefault="00B31468">
      <w:pPr>
        <w:numPr>
          <w:ilvl w:val="0"/>
          <w:numId w:val="20"/>
        </w:numPr>
        <w:jc w:val="both"/>
        <w:rPr>
          <w:rFonts w:ascii="Arial" w:eastAsia="Arial" w:hAnsi="Arial" w:cs="Arial"/>
        </w:rPr>
      </w:pPr>
      <w:r>
        <w:rPr>
          <w:rFonts w:ascii="Arial" w:eastAsia="Arial" w:hAnsi="Arial" w:cs="Arial"/>
        </w:rPr>
        <w:t>Nombre de</w:t>
      </w:r>
      <w:r>
        <w:rPr>
          <w:rFonts w:ascii="Arial" w:eastAsia="Arial" w:hAnsi="Arial" w:cs="Arial"/>
        </w:rPr>
        <w:t>l representante legal o representante común, según sea el caso;</w:t>
      </w:r>
    </w:p>
    <w:p w14:paraId="328351AE" w14:textId="77777777" w:rsidR="00E4242D" w:rsidRDefault="00B31468">
      <w:pPr>
        <w:numPr>
          <w:ilvl w:val="0"/>
          <w:numId w:val="20"/>
        </w:numPr>
        <w:jc w:val="both"/>
        <w:rPr>
          <w:rFonts w:ascii="Arial" w:eastAsia="Arial" w:hAnsi="Arial" w:cs="Arial"/>
        </w:rPr>
      </w:pPr>
      <w:r>
        <w:rPr>
          <w:rFonts w:ascii="Arial" w:eastAsia="Arial" w:hAnsi="Arial" w:cs="Arial"/>
        </w:rPr>
        <w:t>Número de identificación del representante legal o representante común.</w:t>
      </w:r>
    </w:p>
    <w:p w14:paraId="72E141B2" w14:textId="77777777" w:rsidR="00E4242D" w:rsidRDefault="00B31468">
      <w:pPr>
        <w:numPr>
          <w:ilvl w:val="4"/>
          <w:numId w:val="9"/>
        </w:numPr>
        <w:ind w:hanging="791"/>
        <w:jc w:val="both"/>
        <w:rPr>
          <w:rFonts w:ascii="Arial" w:eastAsia="Arial" w:hAnsi="Arial" w:cs="Arial"/>
        </w:rPr>
      </w:pPr>
      <w:r>
        <w:rPr>
          <w:rFonts w:ascii="Arial" w:eastAsia="Arial" w:hAnsi="Arial" w:cs="Arial"/>
        </w:rPr>
        <w:t xml:space="preserve">Posteriormente, se verificarán los documentos y se enviará al proveedor la </w:t>
      </w:r>
      <w:r>
        <w:rPr>
          <w:rFonts w:ascii="Arial" w:eastAsia="Arial" w:hAnsi="Arial" w:cs="Arial"/>
          <w:i/>
        </w:rPr>
        <w:t>Lista de verificación de requisitos</w:t>
      </w:r>
      <w:r>
        <w:rPr>
          <w:rFonts w:ascii="Arial" w:eastAsia="Arial" w:hAnsi="Arial" w:cs="Arial"/>
        </w:rPr>
        <w:t xml:space="preserve"> con los d</w:t>
      </w:r>
      <w:r>
        <w:rPr>
          <w:rFonts w:ascii="Arial" w:eastAsia="Arial" w:hAnsi="Arial" w:cs="Arial"/>
        </w:rPr>
        <w:t xml:space="preserve">ocumentos recibidos cotejados. </w:t>
      </w:r>
    </w:p>
    <w:p w14:paraId="46A2406D" w14:textId="77777777" w:rsidR="00E4242D" w:rsidRDefault="00B31468">
      <w:pPr>
        <w:numPr>
          <w:ilvl w:val="4"/>
          <w:numId w:val="9"/>
        </w:numPr>
        <w:ind w:hanging="791"/>
        <w:jc w:val="both"/>
        <w:rPr>
          <w:rFonts w:ascii="Arial" w:eastAsia="Arial" w:hAnsi="Arial" w:cs="Arial"/>
        </w:rPr>
      </w:pPr>
      <w:r>
        <w:rPr>
          <w:rFonts w:ascii="Arial" w:eastAsia="Arial" w:hAnsi="Arial" w:cs="Arial"/>
        </w:rPr>
        <w:t>La DIGESA del MINSA no asumirá responsabilidad alguna por la pérdida de un documento que no concuerde con la lista de verificación de requisitos de documentos entregados.</w:t>
      </w:r>
    </w:p>
    <w:p w14:paraId="598E6BB0" w14:textId="77777777" w:rsidR="00E4242D" w:rsidRDefault="00E4242D">
      <w:pPr>
        <w:pBdr>
          <w:top w:val="nil"/>
          <w:left w:val="nil"/>
          <w:bottom w:val="nil"/>
          <w:right w:val="nil"/>
          <w:between w:val="nil"/>
        </w:pBdr>
        <w:jc w:val="both"/>
        <w:rPr>
          <w:rFonts w:ascii="Arial" w:eastAsia="Arial" w:hAnsi="Arial" w:cs="Arial"/>
          <w:color w:val="000000"/>
        </w:rPr>
      </w:pPr>
    </w:p>
    <w:p w14:paraId="47C633D3" w14:textId="77777777" w:rsidR="00E4242D" w:rsidRDefault="00E4242D">
      <w:pPr>
        <w:pBdr>
          <w:top w:val="nil"/>
          <w:left w:val="nil"/>
          <w:bottom w:val="nil"/>
          <w:right w:val="nil"/>
          <w:between w:val="nil"/>
        </w:pBdr>
        <w:ind w:left="1224"/>
        <w:jc w:val="both"/>
        <w:rPr>
          <w:rFonts w:ascii="Arial" w:eastAsia="Arial" w:hAnsi="Arial" w:cs="Arial"/>
        </w:rPr>
      </w:pPr>
    </w:p>
    <w:p w14:paraId="19BF0D48" w14:textId="77777777" w:rsidR="00E4242D" w:rsidRDefault="00B31468">
      <w:pPr>
        <w:numPr>
          <w:ilvl w:val="1"/>
          <w:numId w:val="9"/>
        </w:numPr>
        <w:pBdr>
          <w:top w:val="nil"/>
          <w:left w:val="nil"/>
          <w:bottom w:val="nil"/>
          <w:right w:val="nil"/>
          <w:between w:val="nil"/>
        </w:pBdr>
        <w:jc w:val="both"/>
        <w:rPr>
          <w:rFonts w:ascii="Arial" w:eastAsia="Arial" w:hAnsi="Arial" w:cs="Arial"/>
          <w:color w:val="000000"/>
        </w:rPr>
      </w:pPr>
      <w:proofErr w:type="gramStart"/>
      <w:r>
        <w:rPr>
          <w:rFonts w:ascii="Arial" w:eastAsia="Arial" w:hAnsi="Arial" w:cs="Arial"/>
          <w:i/>
          <w:color w:val="000000"/>
          <w:u w:val="single"/>
        </w:rPr>
        <w:t>VERIFICACIÓN  DEL</w:t>
      </w:r>
      <w:proofErr w:type="gramEnd"/>
      <w:r>
        <w:rPr>
          <w:rFonts w:ascii="Arial" w:eastAsia="Arial" w:hAnsi="Arial" w:cs="Arial"/>
          <w:i/>
          <w:color w:val="000000"/>
          <w:u w:val="single"/>
        </w:rPr>
        <w:t xml:space="preserve"> CUMPLIMIENTO DE REQUISITOS</w:t>
      </w:r>
    </w:p>
    <w:p w14:paraId="516D3EA6" w14:textId="77777777" w:rsidR="00E4242D" w:rsidRDefault="00E4242D">
      <w:pPr>
        <w:pBdr>
          <w:top w:val="nil"/>
          <w:left w:val="nil"/>
          <w:bottom w:val="nil"/>
          <w:right w:val="nil"/>
          <w:between w:val="nil"/>
        </w:pBdr>
        <w:ind w:left="792"/>
        <w:jc w:val="both"/>
        <w:rPr>
          <w:rFonts w:ascii="Arial" w:eastAsia="Arial" w:hAnsi="Arial" w:cs="Arial"/>
          <w:i/>
          <w:u w:val="single"/>
        </w:rPr>
      </w:pPr>
    </w:p>
    <w:p w14:paraId="670948AF"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 evaluación para el proceso de calificación de aplicantes constará de la revisión y análisis de la información suministrada por cada proponente por parte de una Comisión Evaluadora</w:t>
      </w:r>
      <w:r>
        <w:rPr>
          <w:rFonts w:ascii="Arial" w:eastAsia="Arial" w:hAnsi="Arial" w:cs="Arial"/>
        </w:rPr>
        <w:t>.</w:t>
      </w:r>
    </w:p>
    <w:p w14:paraId="6A364E5E"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La verificación de los requisitos establecidos en cada propuesta se llevará a cabo por parte de PNEUCAM del MINSA. </w:t>
      </w:r>
    </w:p>
    <w:p w14:paraId="40696276" w14:textId="77777777" w:rsidR="00E4242D" w:rsidRDefault="00B31468">
      <w:pPr>
        <w:numPr>
          <w:ilvl w:val="3"/>
          <w:numId w:val="9"/>
        </w:numPr>
        <w:pBdr>
          <w:top w:val="nil"/>
          <w:left w:val="nil"/>
          <w:bottom w:val="nil"/>
          <w:right w:val="nil"/>
          <w:between w:val="nil"/>
        </w:pBdr>
        <w:ind w:hanging="648"/>
        <w:jc w:val="both"/>
        <w:rPr>
          <w:rFonts w:ascii="Arial" w:eastAsia="Arial" w:hAnsi="Arial" w:cs="Arial"/>
          <w:color w:val="000000"/>
        </w:rPr>
      </w:pPr>
      <w:r>
        <w:rPr>
          <w:rFonts w:ascii="Arial" w:eastAsia="Arial" w:hAnsi="Arial" w:cs="Arial"/>
          <w:color w:val="000000"/>
        </w:rPr>
        <w:t xml:space="preserve">La </w:t>
      </w:r>
      <w:r>
        <w:rPr>
          <w:rFonts w:ascii="Arial" w:eastAsia="Arial" w:hAnsi="Arial" w:cs="Arial"/>
          <w:color w:val="000000"/>
        </w:rPr>
        <w:t>documentación incompleta será regresada al participante, quien podrá presentarla nuevamente. </w:t>
      </w:r>
    </w:p>
    <w:p w14:paraId="25F31B71" w14:textId="77777777" w:rsidR="00E4242D" w:rsidRDefault="00B31468">
      <w:pPr>
        <w:numPr>
          <w:ilvl w:val="3"/>
          <w:numId w:val="9"/>
        </w:numPr>
        <w:pBdr>
          <w:top w:val="nil"/>
          <w:left w:val="nil"/>
          <w:bottom w:val="nil"/>
          <w:right w:val="nil"/>
          <w:between w:val="nil"/>
        </w:pBdr>
        <w:ind w:hanging="648"/>
        <w:jc w:val="both"/>
        <w:rPr>
          <w:rFonts w:ascii="Arial" w:eastAsia="Arial" w:hAnsi="Arial" w:cs="Arial"/>
          <w:color w:val="000000"/>
        </w:rPr>
      </w:pPr>
      <w:r>
        <w:rPr>
          <w:rFonts w:ascii="Arial" w:eastAsia="Arial" w:hAnsi="Arial" w:cs="Arial"/>
          <w:color w:val="000000"/>
        </w:rPr>
        <w:lastRenderedPageBreak/>
        <w:t xml:space="preserve">La documentación completa </w:t>
      </w:r>
      <w:r>
        <w:rPr>
          <w:rFonts w:ascii="Arial" w:eastAsia="Arial" w:hAnsi="Arial" w:cs="Arial"/>
        </w:rPr>
        <w:t>será</w:t>
      </w:r>
      <w:r>
        <w:rPr>
          <w:rFonts w:ascii="Arial" w:eastAsia="Arial" w:hAnsi="Arial" w:cs="Arial"/>
          <w:color w:val="000000"/>
        </w:rPr>
        <w:t xml:space="preserve"> sellada en sobre cerrado y pasará a la comisión evaluadora multidisciplinaria para la evaluación de proveedores de capacitación.</w:t>
      </w:r>
    </w:p>
    <w:p w14:paraId="7A7077F8"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w:t>
      </w:r>
      <w:r>
        <w:rPr>
          <w:rFonts w:ascii="Arial" w:eastAsia="Arial" w:hAnsi="Arial" w:cs="Arial"/>
          <w:color w:val="000000"/>
        </w:rPr>
        <w:t xml:space="preserve"> plazo de verificación de la propuesta se encuentra referido e</w:t>
      </w:r>
      <w:r>
        <w:rPr>
          <w:rFonts w:ascii="Arial" w:eastAsia="Arial" w:hAnsi="Arial" w:cs="Arial"/>
        </w:rPr>
        <w:t xml:space="preserve">n el numeral </w:t>
      </w:r>
      <w:r>
        <w:rPr>
          <w:rFonts w:ascii="Arial" w:eastAsia="Arial" w:hAnsi="Arial" w:cs="Arial"/>
        </w:rPr>
        <w:t xml:space="preserve">1.15.1 </w:t>
      </w:r>
      <w:r>
        <w:rPr>
          <w:rFonts w:ascii="Arial" w:eastAsia="Arial" w:hAnsi="Arial" w:cs="Arial"/>
        </w:rPr>
        <w:t>de las Bases para la selección. Durante el plazo de la evaluación de las propuestas el MINSA podrá, por solicitud de la Comisión Evaluadora, requerir a los participantes info</w:t>
      </w:r>
      <w:r>
        <w:rPr>
          <w:rFonts w:ascii="Arial" w:eastAsia="Arial" w:hAnsi="Arial" w:cs="Arial"/>
        </w:rPr>
        <w:t>rmación adicional para aclarar su propuesta.</w:t>
      </w:r>
    </w:p>
    <w:p w14:paraId="47B74E98"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Una vez vencido el plazo para la evaluación de las propuestas, se publicará un informe de evaluación en el portal web del MINSA. Dicho informe determinará las empresas que fueron seleccionadas para obtener un re</w:t>
      </w:r>
      <w:r>
        <w:rPr>
          <w:rFonts w:ascii="Arial" w:eastAsia="Arial" w:hAnsi="Arial" w:cs="Arial"/>
          <w:color w:val="000000"/>
        </w:rPr>
        <w:t>gistro y acreditación de proveedores de capacitación en Cannabis Medicinal.</w:t>
      </w:r>
    </w:p>
    <w:p w14:paraId="5E4EED77"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Los resultados de la Comisión Evaluadora se acogerán mediante Resolución de la DIGESA, quien previa revisión técnica </w:t>
      </w:r>
      <w:r>
        <w:rPr>
          <w:rFonts w:ascii="Arial" w:eastAsia="Arial" w:hAnsi="Arial" w:cs="Arial"/>
        </w:rPr>
        <w:t>por el Consejo Técnico de Cannabis, en el marco de sus funcione</w:t>
      </w:r>
      <w:r>
        <w:rPr>
          <w:rFonts w:ascii="Arial" w:eastAsia="Arial" w:hAnsi="Arial" w:cs="Arial"/>
        </w:rPr>
        <w:t>s, podrá limitar el número de proveedores certificados.</w:t>
      </w:r>
    </w:p>
    <w:p w14:paraId="14F8DCAD" w14:textId="77777777" w:rsidR="00E4242D" w:rsidRDefault="00E4242D">
      <w:pPr>
        <w:pBdr>
          <w:top w:val="nil"/>
          <w:left w:val="nil"/>
          <w:bottom w:val="nil"/>
          <w:right w:val="nil"/>
          <w:between w:val="nil"/>
        </w:pBdr>
        <w:ind w:left="1224"/>
        <w:jc w:val="both"/>
        <w:rPr>
          <w:rFonts w:ascii="Arial" w:eastAsia="Arial" w:hAnsi="Arial" w:cs="Arial"/>
        </w:rPr>
      </w:pPr>
    </w:p>
    <w:p w14:paraId="2A36A8A6" w14:textId="77777777" w:rsidR="00E4242D" w:rsidRDefault="00B31468">
      <w:pPr>
        <w:numPr>
          <w:ilvl w:val="1"/>
          <w:numId w:val="9"/>
        </w:numPr>
        <w:pBdr>
          <w:top w:val="nil"/>
          <w:left w:val="nil"/>
          <w:bottom w:val="nil"/>
          <w:right w:val="nil"/>
          <w:between w:val="nil"/>
        </w:pBdr>
        <w:jc w:val="both"/>
        <w:rPr>
          <w:rFonts w:ascii="Arial" w:eastAsia="Arial" w:hAnsi="Arial" w:cs="Arial"/>
        </w:rPr>
      </w:pPr>
      <w:r>
        <w:rPr>
          <w:rFonts w:ascii="Arial" w:eastAsia="Arial" w:hAnsi="Arial" w:cs="Arial"/>
          <w:i/>
          <w:u w:val="single"/>
        </w:rPr>
        <w:t>DOCUMENTO SUBSANABLE</w:t>
      </w:r>
    </w:p>
    <w:p w14:paraId="0DF0ACF1" w14:textId="77777777" w:rsidR="00E4242D" w:rsidRDefault="00E4242D">
      <w:pPr>
        <w:pBdr>
          <w:top w:val="nil"/>
          <w:left w:val="nil"/>
          <w:bottom w:val="nil"/>
          <w:right w:val="nil"/>
          <w:between w:val="nil"/>
        </w:pBdr>
        <w:ind w:left="792"/>
        <w:jc w:val="both"/>
        <w:rPr>
          <w:rFonts w:ascii="Arial" w:eastAsia="Arial" w:hAnsi="Arial" w:cs="Arial"/>
          <w:i/>
          <w:u w:val="single"/>
        </w:rPr>
      </w:pPr>
    </w:p>
    <w:p w14:paraId="65275BB6" w14:textId="77777777" w:rsidR="00E4242D" w:rsidRDefault="00B31468">
      <w:pPr>
        <w:numPr>
          <w:ilvl w:val="2"/>
          <w:numId w:val="9"/>
        </w:numPr>
        <w:pBdr>
          <w:top w:val="nil"/>
          <w:left w:val="nil"/>
          <w:bottom w:val="nil"/>
          <w:right w:val="nil"/>
          <w:between w:val="nil"/>
        </w:pBdr>
        <w:jc w:val="both"/>
        <w:rPr>
          <w:rFonts w:ascii="Arial" w:eastAsia="Arial" w:hAnsi="Arial" w:cs="Arial"/>
        </w:rPr>
      </w:pPr>
      <w:r>
        <w:rPr>
          <w:rFonts w:ascii="Arial" w:eastAsia="Arial" w:hAnsi="Arial" w:cs="Arial"/>
        </w:rPr>
        <w:t>Son subsanables las fallas u omisiones en la documentación presentadas por los participantes cuando no modifiquen la información contenida en la propuesta. La ausencia de un requisito no puede ser subsanada, así como las aclaraciones sobre la capacidad téc</w:t>
      </w:r>
      <w:r>
        <w:rPr>
          <w:rFonts w:ascii="Arial" w:eastAsia="Arial" w:hAnsi="Arial" w:cs="Arial"/>
        </w:rPr>
        <w:t>nica</w:t>
      </w:r>
      <w:r>
        <w:rPr>
          <w:rFonts w:ascii="Arial" w:eastAsia="Arial" w:hAnsi="Arial" w:cs="Arial"/>
        </w:rPr>
        <w:t>.</w:t>
      </w:r>
    </w:p>
    <w:p w14:paraId="31F63DDE" w14:textId="77777777" w:rsidR="00E4242D" w:rsidRDefault="00B31468">
      <w:pPr>
        <w:numPr>
          <w:ilvl w:val="2"/>
          <w:numId w:val="9"/>
        </w:numPr>
        <w:pBdr>
          <w:top w:val="nil"/>
          <w:left w:val="nil"/>
          <w:bottom w:val="nil"/>
          <w:right w:val="nil"/>
          <w:between w:val="nil"/>
        </w:pBdr>
        <w:jc w:val="both"/>
        <w:rPr>
          <w:rFonts w:ascii="Arial" w:eastAsia="Arial" w:hAnsi="Arial" w:cs="Arial"/>
        </w:rPr>
      </w:pPr>
      <w:r>
        <w:rPr>
          <w:rFonts w:ascii="Arial" w:eastAsia="Arial" w:hAnsi="Arial" w:cs="Arial"/>
        </w:rPr>
        <w:t>La falta de capacidad del o los participantes no puede ser subsanada o aclarada. En caso de no acreditar la capacidad técnica</w:t>
      </w:r>
      <w:r>
        <w:rPr>
          <w:rFonts w:ascii="Arial" w:eastAsia="Arial" w:hAnsi="Arial" w:cs="Arial"/>
        </w:rPr>
        <w:t xml:space="preserve"> </w:t>
      </w:r>
      <w:r>
        <w:rPr>
          <w:rFonts w:ascii="Arial" w:eastAsia="Arial" w:hAnsi="Arial" w:cs="Arial"/>
        </w:rPr>
        <w:t>anula la propuesta presentada.</w:t>
      </w:r>
    </w:p>
    <w:p w14:paraId="4EB044F0" w14:textId="77777777" w:rsidR="00E4242D" w:rsidRDefault="00B31468">
      <w:pPr>
        <w:numPr>
          <w:ilvl w:val="2"/>
          <w:numId w:val="9"/>
        </w:numPr>
        <w:pBdr>
          <w:top w:val="nil"/>
          <w:left w:val="nil"/>
          <w:bottom w:val="nil"/>
          <w:right w:val="nil"/>
          <w:between w:val="nil"/>
        </w:pBdr>
        <w:jc w:val="both"/>
        <w:rPr>
          <w:rFonts w:ascii="Arial" w:eastAsia="Arial" w:hAnsi="Arial" w:cs="Arial"/>
        </w:rPr>
      </w:pPr>
      <w:r>
        <w:rPr>
          <w:rFonts w:ascii="Arial" w:eastAsia="Arial" w:hAnsi="Arial" w:cs="Arial"/>
        </w:rPr>
        <w:t>La subsanación se limita a la aclaración de documentos, corrección de errores o a la compleme</w:t>
      </w:r>
      <w:r>
        <w:rPr>
          <w:rFonts w:ascii="Arial" w:eastAsia="Arial" w:hAnsi="Arial" w:cs="Arial"/>
        </w:rPr>
        <w:t xml:space="preserve">ntación de documentos incompletos. La subsanación no comprende la modificación de los documentos orientada a cambiar el contenido sustancial de los mismos. En ningún caso se permitirá que, sobre la base de la corrección de errores u omisiones subsanables, </w:t>
      </w:r>
      <w:r>
        <w:rPr>
          <w:rFonts w:ascii="Arial" w:eastAsia="Arial" w:hAnsi="Arial" w:cs="Arial"/>
        </w:rPr>
        <w:t>se pretenda por parte de un Participante alterar la sustancia o contenido de su aplicación o mejorarla.</w:t>
      </w:r>
    </w:p>
    <w:p w14:paraId="5B519C7A" w14:textId="77777777" w:rsidR="00E4242D" w:rsidRDefault="00B31468">
      <w:pPr>
        <w:numPr>
          <w:ilvl w:val="2"/>
          <w:numId w:val="9"/>
        </w:numPr>
        <w:pBdr>
          <w:top w:val="nil"/>
          <w:left w:val="nil"/>
          <w:bottom w:val="nil"/>
          <w:right w:val="nil"/>
          <w:between w:val="nil"/>
        </w:pBdr>
        <w:jc w:val="both"/>
        <w:rPr>
          <w:rFonts w:ascii="Arial" w:eastAsia="Arial" w:hAnsi="Arial" w:cs="Arial"/>
        </w:rPr>
      </w:pPr>
      <w:r>
        <w:rPr>
          <w:rFonts w:ascii="Arial" w:eastAsia="Arial" w:hAnsi="Arial" w:cs="Arial"/>
        </w:rPr>
        <w:t xml:space="preserve">Los documentos subsanables se mencionan en el </w:t>
      </w:r>
      <w:r>
        <w:rPr>
          <w:rFonts w:ascii="Arial" w:eastAsia="Arial" w:hAnsi="Arial" w:cs="Arial"/>
          <w:b/>
        </w:rPr>
        <w:t>Cuadro No.1: Documentos subsanables</w:t>
      </w:r>
    </w:p>
    <w:p w14:paraId="64ECE6BC" w14:textId="77777777" w:rsidR="00E4242D" w:rsidRDefault="00E4242D">
      <w:pPr>
        <w:pBdr>
          <w:top w:val="nil"/>
          <w:left w:val="nil"/>
          <w:bottom w:val="nil"/>
          <w:right w:val="nil"/>
          <w:between w:val="nil"/>
        </w:pBdr>
        <w:jc w:val="both"/>
        <w:rPr>
          <w:rFonts w:ascii="Arial" w:eastAsia="Arial" w:hAnsi="Arial" w:cs="Arial"/>
        </w:rPr>
      </w:pPr>
    </w:p>
    <w:tbl>
      <w:tblPr>
        <w:tblStyle w:val="a1"/>
        <w:tblW w:w="99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E4242D" w14:paraId="4FC55C34" w14:textId="77777777">
        <w:tc>
          <w:tcPr>
            <w:tcW w:w="9972" w:type="dxa"/>
            <w:shd w:val="clear" w:color="auto" w:fill="auto"/>
            <w:tcMar>
              <w:top w:w="100" w:type="dxa"/>
              <w:left w:w="100" w:type="dxa"/>
              <w:bottom w:w="100" w:type="dxa"/>
              <w:right w:w="100" w:type="dxa"/>
            </w:tcMar>
          </w:tcPr>
          <w:p w14:paraId="6F5CA225" w14:textId="77777777" w:rsidR="00E4242D" w:rsidRDefault="00B31468">
            <w:pPr>
              <w:widowControl w:val="0"/>
              <w:pBdr>
                <w:top w:val="nil"/>
                <w:left w:val="nil"/>
                <w:bottom w:val="nil"/>
                <w:right w:val="nil"/>
                <w:between w:val="nil"/>
              </w:pBdr>
              <w:rPr>
                <w:rFonts w:ascii="Arial" w:eastAsia="Arial" w:hAnsi="Arial" w:cs="Arial"/>
                <w:b/>
              </w:rPr>
            </w:pPr>
            <w:r>
              <w:rPr>
                <w:rFonts w:ascii="Arial" w:eastAsia="Arial" w:hAnsi="Arial" w:cs="Arial"/>
                <w:b/>
              </w:rPr>
              <w:t>CUADRO NO. 1: DOCUMENTOS SUBSANABLES</w:t>
            </w:r>
          </w:p>
        </w:tc>
      </w:tr>
      <w:tr w:rsidR="00E4242D" w14:paraId="7C51EE12" w14:textId="77777777">
        <w:tc>
          <w:tcPr>
            <w:tcW w:w="9972" w:type="dxa"/>
            <w:shd w:val="clear" w:color="auto" w:fill="auto"/>
            <w:tcMar>
              <w:top w:w="100" w:type="dxa"/>
              <w:left w:w="100" w:type="dxa"/>
              <w:bottom w:w="100" w:type="dxa"/>
              <w:right w:w="100" w:type="dxa"/>
            </w:tcMar>
          </w:tcPr>
          <w:p w14:paraId="616F0CFB" w14:textId="77777777" w:rsidR="00E4242D" w:rsidRDefault="00B31468">
            <w:pPr>
              <w:numPr>
                <w:ilvl w:val="0"/>
                <w:numId w:val="43"/>
              </w:numPr>
              <w:jc w:val="both"/>
              <w:rPr>
                <w:rFonts w:ascii="Arial" w:eastAsia="Arial" w:hAnsi="Arial" w:cs="Arial"/>
              </w:rPr>
            </w:pPr>
            <w:r>
              <w:rPr>
                <w:rFonts w:ascii="Arial" w:eastAsia="Arial" w:hAnsi="Arial" w:cs="Arial"/>
              </w:rPr>
              <w:t>Copia de Certificado de Registro emitido por el Registro Público de Panamá, en caso de ser persona jurídica, así como sus suscriptores, directores, dignatarios y apoderados.</w:t>
            </w:r>
          </w:p>
        </w:tc>
      </w:tr>
    </w:tbl>
    <w:p w14:paraId="6E27102A" w14:textId="77777777" w:rsidR="00E4242D" w:rsidRDefault="00E4242D">
      <w:pPr>
        <w:jc w:val="both"/>
        <w:rPr>
          <w:rFonts w:ascii="Arial" w:eastAsia="Arial" w:hAnsi="Arial" w:cs="Arial"/>
        </w:rPr>
      </w:pPr>
    </w:p>
    <w:p w14:paraId="6BA3FD30" w14:textId="77777777" w:rsidR="00E4242D" w:rsidRDefault="00B31468">
      <w:pPr>
        <w:numPr>
          <w:ilvl w:val="2"/>
          <w:numId w:val="9"/>
        </w:numPr>
        <w:jc w:val="both"/>
        <w:rPr>
          <w:rFonts w:ascii="Arial" w:eastAsia="Arial" w:hAnsi="Arial" w:cs="Arial"/>
        </w:rPr>
      </w:pPr>
      <w:r>
        <w:rPr>
          <w:rFonts w:ascii="Arial" w:eastAsia="Arial" w:hAnsi="Arial" w:cs="Arial"/>
        </w:rPr>
        <w:t xml:space="preserve">Los documentos no subsanables se especifican en el </w:t>
      </w:r>
      <w:r>
        <w:rPr>
          <w:rFonts w:ascii="Arial" w:eastAsia="Arial" w:hAnsi="Arial" w:cs="Arial"/>
          <w:b/>
        </w:rPr>
        <w:t>Cuadro No. 2: Documentos no subsanables</w:t>
      </w:r>
    </w:p>
    <w:p w14:paraId="0D3503DD" w14:textId="77777777" w:rsidR="00E4242D" w:rsidRDefault="00E4242D">
      <w:pPr>
        <w:ind w:left="1224"/>
        <w:jc w:val="both"/>
        <w:rPr>
          <w:rFonts w:ascii="Arial" w:eastAsia="Arial" w:hAnsi="Arial" w:cs="Arial"/>
          <w:b/>
        </w:rPr>
      </w:pPr>
    </w:p>
    <w:tbl>
      <w:tblPr>
        <w:tblStyle w:val="a2"/>
        <w:tblW w:w="9690" w:type="dxa"/>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90"/>
      </w:tblGrid>
      <w:tr w:rsidR="00E4242D" w14:paraId="09F2ACC1" w14:textId="77777777">
        <w:tc>
          <w:tcPr>
            <w:tcW w:w="9690" w:type="dxa"/>
            <w:shd w:val="clear" w:color="auto" w:fill="auto"/>
            <w:tcMar>
              <w:top w:w="100" w:type="dxa"/>
              <w:left w:w="100" w:type="dxa"/>
              <w:bottom w:w="100" w:type="dxa"/>
              <w:right w:w="100" w:type="dxa"/>
            </w:tcMar>
          </w:tcPr>
          <w:p w14:paraId="45E1FEA4" w14:textId="77777777" w:rsidR="00E4242D" w:rsidRDefault="00B31468">
            <w:pPr>
              <w:widowControl w:val="0"/>
              <w:pBdr>
                <w:top w:val="nil"/>
                <w:left w:val="nil"/>
                <w:bottom w:val="nil"/>
                <w:right w:val="nil"/>
                <w:between w:val="nil"/>
              </w:pBdr>
              <w:rPr>
                <w:rFonts w:ascii="Arial" w:eastAsia="Arial" w:hAnsi="Arial" w:cs="Arial"/>
                <w:b/>
              </w:rPr>
            </w:pPr>
            <w:r>
              <w:rPr>
                <w:rFonts w:ascii="Arial" w:eastAsia="Arial" w:hAnsi="Arial" w:cs="Arial"/>
                <w:b/>
              </w:rPr>
              <w:t>CUADRO NO.2: DOCUMENTOS NO SUBSANABLES</w:t>
            </w:r>
          </w:p>
        </w:tc>
      </w:tr>
      <w:tr w:rsidR="00E4242D" w14:paraId="0E1322D7" w14:textId="77777777">
        <w:tc>
          <w:tcPr>
            <w:tcW w:w="9690" w:type="dxa"/>
            <w:shd w:val="clear" w:color="auto" w:fill="auto"/>
            <w:tcMar>
              <w:top w:w="100" w:type="dxa"/>
              <w:left w:w="100" w:type="dxa"/>
              <w:bottom w:w="100" w:type="dxa"/>
              <w:right w:w="100" w:type="dxa"/>
            </w:tcMar>
          </w:tcPr>
          <w:p w14:paraId="3DDA0D0E" w14:textId="77777777" w:rsidR="00E4242D" w:rsidRDefault="00B31468">
            <w:pPr>
              <w:numPr>
                <w:ilvl w:val="0"/>
                <w:numId w:val="2"/>
              </w:numPr>
              <w:rPr>
                <w:rFonts w:ascii="Arial" w:eastAsia="Arial" w:hAnsi="Arial" w:cs="Arial"/>
              </w:rPr>
            </w:pPr>
            <w:r>
              <w:rPr>
                <w:rFonts w:ascii="Arial" w:eastAsia="Arial" w:hAnsi="Arial" w:cs="Arial"/>
              </w:rPr>
              <w:lastRenderedPageBreak/>
              <w:t>Solicitud de la empresa firmada por el representante legal de la misma o mediante Poder Especial</w:t>
            </w:r>
          </w:p>
          <w:p w14:paraId="71339A9D" w14:textId="77777777" w:rsidR="00E4242D" w:rsidRDefault="00B31468">
            <w:pPr>
              <w:numPr>
                <w:ilvl w:val="0"/>
                <w:numId w:val="2"/>
              </w:numPr>
              <w:jc w:val="both"/>
              <w:rPr>
                <w:rFonts w:ascii="Arial" w:eastAsia="Arial" w:hAnsi="Arial" w:cs="Arial"/>
              </w:rPr>
            </w:pPr>
            <w:r>
              <w:rPr>
                <w:rFonts w:ascii="Arial" w:eastAsia="Arial" w:hAnsi="Arial" w:cs="Arial"/>
              </w:rPr>
              <w:t>Copia de la cédula de ident</w:t>
            </w:r>
            <w:r>
              <w:rPr>
                <w:rFonts w:ascii="Arial" w:eastAsia="Arial" w:hAnsi="Arial" w:cs="Arial"/>
              </w:rPr>
              <w:t>idad expedida por la República de Panamá o pasaporte debidamente expedido del Representante Legal de la empresa que se acredita</w:t>
            </w:r>
          </w:p>
          <w:p w14:paraId="63BF72A4" w14:textId="77777777" w:rsidR="00E4242D" w:rsidRDefault="00B31468">
            <w:pPr>
              <w:numPr>
                <w:ilvl w:val="0"/>
                <w:numId w:val="2"/>
              </w:numPr>
              <w:jc w:val="both"/>
              <w:rPr>
                <w:rFonts w:ascii="Arial" w:eastAsia="Arial" w:hAnsi="Arial" w:cs="Arial"/>
              </w:rPr>
            </w:pPr>
            <w:r>
              <w:rPr>
                <w:rFonts w:ascii="Arial" w:eastAsia="Arial" w:hAnsi="Arial" w:cs="Arial"/>
              </w:rPr>
              <w:t>Propuesta individual para cada una de las capacitaciones que desea ofrecer, la cual deberá contener: Resumen del contenido curri</w:t>
            </w:r>
            <w:r>
              <w:rPr>
                <w:rFonts w:ascii="Arial" w:eastAsia="Arial" w:hAnsi="Arial" w:cs="Arial"/>
              </w:rPr>
              <w:t>cular según tipo de capacitaciones a impartir para médicos, personal farmacéutico y/o para empleados de la industria de cannabis medicinal, en conjunto con las fuentes didácticas que lo soportan, que incluya como mínimo</w:t>
            </w:r>
          </w:p>
          <w:p w14:paraId="429DF64A" w14:textId="77777777" w:rsidR="00E4242D" w:rsidRDefault="00B31468">
            <w:pPr>
              <w:numPr>
                <w:ilvl w:val="1"/>
                <w:numId w:val="2"/>
              </w:numPr>
              <w:jc w:val="both"/>
              <w:rPr>
                <w:rFonts w:ascii="Arial" w:eastAsia="Arial" w:hAnsi="Arial" w:cs="Arial"/>
              </w:rPr>
            </w:pPr>
            <w:r>
              <w:rPr>
                <w:rFonts w:ascii="Arial" w:eastAsia="Arial" w:hAnsi="Arial" w:cs="Arial"/>
              </w:rPr>
              <w:t xml:space="preserve">Títulos de los cursos que ofrecen. </w:t>
            </w:r>
          </w:p>
          <w:p w14:paraId="40FE4043" w14:textId="77777777" w:rsidR="00E4242D" w:rsidRDefault="00B31468">
            <w:pPr>
              <w:numPr>
                <w:ilvl w:val="1"/>
                <w:numId w:val="2"/>
              </w:numPr>
              <w:jc w:val="both"/>
              <w:rPr>
                <w:rFonts w:ascii="Arial" w:eastAsia="Arial" w:hAnsi="Arial" w:cs="Arial"/>
              </w:rPr>
            </w:pPr>
            <w:r>
              <w:rPr>
                <w:rFonts w:ascii="Arial" w:eastAsia="Arial" w:hAnsi="Arial" w:cs="Arial"/>
              </w:rPr>
              <w:t>Objetivos educativos de cada curso</w:t>
            </w:r>
          </w:p>
          <w:p w14:paraId="74F419D6" w14:textId="77777777" w:rsidR="00E4242D" w:rsidRDefault="00B31468">
            <w:pPr>
              <w:numPr>
                <w:ilvl w:val="1"/>
                <w:numId w:val="2"/>
              </w:numPr>
              <w:jc w:val="both"/>
              <w:rPr>
                <w:rFonts w:ascii="Arial" w:eastAsia="Arial" w:hAnsi="Arial" w:cs="Arial"/>
              </w:rPr>
            </w:pPr>
            <w:r>
              <w:rPr>
                <w:rFonts w:ascii="Arial" w:eastAsia="Arial" w:hAnsi="Arial" w:cs="Arial"/>
              </w:rPr>
              <w:t>Descripción y un desglose de los temas que se discutirán</w:t>
            </w:r>
          </w:p>
          <w:p w14:paraId="53901C3B" w14:textId="77777777" w:rsidR="00E4242D" w:rsidRDefault="00B31468">
            <w:pPr>
              <w:numPr>
                <w:ilvl w:val="1"/>
                <w:numId w:val="2"/>
              </w:numPr>
              <w:jc w:val="both"/>
              <w:rPr>
                <w:rFonts w:ascii="Arial" w:eastAsia="Arial" w:hAnsi="Arial" w:cs="Arial"/>
              </w:rPr>
            </w:pPr>
            <w:r>
              <w:rPr>
                <w:rFonts w:ascii="Arial" w:eastAsia="Arial" w:hAnsi="Arial" w:cs="Arial"/>
              </w:rPr>
              <w:t>Breve monografía del contenido de cada curso</w:t>
            </w:r>
          </w:p>
          <w:p w14:paraId="5A97D614" w14:textId="77777777" w:rsidR="00E4242D" w:rsidRDefault="00B31468">
            <w:pPr>
              <w:numPr>
                <w:ilvl w:val="1"/>
                <w:numId w:val="2"/>
              </w:numPr>
              <w:jc w:val="both"/>
              <w:rPr>
                <w:rFonts w:ascii="Arial" w:eastAsia="Arial" w:hAnsi="Arial" w:cs="Arial"/>
              </w:rPr>
            </w:pPr>
            <w:r>
              <w:rPr>
                <w:rFonts w:ascii="Arial" w:eastAsia="Arial" w:hAnsi="Arial" w:cs="Arial"/>
              </w:rPr>
              <w:t>Copia del material que se va a proveer a los participantes del curso en formato dig</w:t>
            </w:r>
            <w:r>
              <w:rPr>
                <w:rFonts w:ascii="Arial" w:eastAsia="Arial" w:hAnsi="Arial" w:cs="Arial"/>
              </w:rPr>
              <w:t>ital</w:t>
            </w:r>
          </w:p>
          <w:p w14:paraId="0DFCA485" w14:textId="77777777" w:rsidR="00E4242D" w:rsidRDefault="00B31468">
            <w:pPr>
              <w:numPr>
                <w:ilvl w:val="1"/>
                <w:numId w:val="2"/>
              </w:numPr>
              <w:jc w:val="both"/>
              <w:rPr>
                <w:rFonts w:ascii="Arial" w:eastAsia="Arial" w:hAnsi="Arial" w:cs="Arial"/>
              </w:rPr>
            </w:pPr>
            <w:r>
              <w:rPr>
                <w:rFonts w:ascii="Arial" w:eastAsia="Arial" w:hAnsi="Arial" w:cs="Arial"/>
              </w:rPr>
              <w:t>Horas de la capacitación propuesta</w:t>
            </w:r>
          </w:p>
          <w:p w14:paraId="30404155" w14:textId="77777777" w:rsidR="00E4242D" w:rsidRDefault="00B31468">
            <w:pPr>
              <w:numPr>
                <w:ilvl w:val="1"/>
                <w:numId w:val="2"/>
              </w:numPr>
              <w:jc w:val="both"/>
              <w:rPr>
                <w:rFonts w:ascii="Arial" w:eastAsia="Arial" w:hAnsi="Arial" w:cs="Arial"/>
              </w:rPr>
            </w:pPr>
            <w:r>
              <w:rPr>
                <w:rFonts w:ascii="Arial" w:eastAsia="Arial" w:hAnsi="Arial" w:cs="Arial"/>
              </w:rPr>
              <w:t>Metodología de enseñanza y de evaluación que permita certificar el conocimiento adquirido por los participantes</w:t>
            </w:r>
          </w:p>
          <w:p w14:paraId="2C172A81" w14:textId="77777777" w:rsidR="00E4242D" w:rsidRDefault="00B31468">
            <w:pPr>
              <w:numPr>
                <w:ilvl w:val="0"/>
                <w:numId w:val="2"/>
              </w:numPr>
              <w:jc w:val="both"/>
              <w:rPr>
                <w:rFonts w:ascii="Arial" w:eastAsia="Arial" w:hAnsi="Arial" w:cs="Arial"/>
              </w:rPr>
            </w:pPr>
            <w:proofErr w:type="gramStart"/>
            <w:r>
              <w:rPr>
                <w:rFonts w:ascii="Arial" w:eastAsia="Arial" w:hAnsi="Arial" w:cs="Arial"/>
              </w:rPr>
              <w:t>Sistema a utilizar</w:t>
            </w:r>
            <w:proofErr w:type="gramEnd"/>
            <w:r>
              <w:rPr>
                <w:rFonts w:ascii="Arial" w:eastAsia="Arial" w:hAnsi="Arial" w:cs="Arial"/>
              </w:rPr>
              <w:t xml:space="preserve"> para la validación de la asistencia que permita al proveedor demostrar evidencia de l</w:t>
            </w:r>
            <w:r>
              <w:rPr>
                <w:rFonts w:ascii="Arial" w:eastAsia="Arial" w:hAnsi="Arial" w:cs="Arial"/>
              </w:rPr>
              <w:t>a asistencia y cumplimiento de los participantes a los adiestramientos</w:t>
            </w:r>
          </w:p>
          <w:p w14:paraId="0FC65B6D" w14:textId="77777777" w:rsidR="00E4242D" w:rsidRDefault="00B31468">
            <w:pPr>
              <w:numPr>
                <w:ilvl w:val="0"/>
                <w:numId w:val="2"/>
              </w:numPr>
              <w:jc w:val="both"/>
              <w:rPr>
                <w:rFonts w:ascii="Arial" w:eastAsia="Arial" w:hAnsi="Arial" w:cs="Arial"/>
              </w:rPr>
            </w:pPr>
            <w:r>
              <w:rPr>
                <w:rFonts w:ascii="Arial" w:eastAsia="Arial" w:hAnsi="Arial" w:cs="Arial"/>
              </w:rPr>
              <w:t>Prueba de la experiencia desarrollada en el campo de la formación y educación especializada de cannabis medicinal, no menor a cinco (5) años</w:t>
            </w:r>
          </w:p>
          <w:p w14:paraId="47AE1FCA" w14:textId="77777777" w:rsidR="00E4242D" w:rsidRDefault="00B31468">
            <w:pPr>
              <w:numPr>
                <w:ilvl w:val="0"/>
                <w:numId w:val="2"/>
              </w:numPr>
              <w:jc w:val="both"/>
              <w:rPr>
                <w:rFonts w:ascii="Arial" w:eastAsia="Arial" w:hAnsi="Arial" w:cs="Arial"/>
              </w:rPr>
            </w:pPr>
            <w:r>
              <w:rPr>
                <w:rFonts w:ascii="Arial" w:eastAsia="Arial" w:hAnsi="Arial" w:cs="Arial"/>
              </w:rPr>
              <w:t>Acreditaciones de la experiencia adquirida p</w:t>
            </w:r>
            <w:r>
              <w:rPr>
                <w:rFonts w:ascii="Arial" w:eastAsia="Arial" w:hAnsi="Arial" w:cs="Arial"/>
              </w:rPr>
              <w:t>ara prestar el servicio de capacitación en el sector público o el sector privado, en los temas que son requeridos por la legislación panameña, debidamente apostilladas</w:t>
            </w:r>
          </w:p>
          <w:p w14:paraId="7E067540" w14:textId="77777777" w:rsidR="00E4242D" w:rsidRDefault="00B31468">
            <w:pPr>
              <w:numPr>
                <w:ilvl w:val="0"/>
                <w:numId w:val="2"/>
              </w:numPr>
              <w:jc w:val="both"/>
              <w:rPr>
                <w:rFonts w:ascii="Arial" w:eastAsia="Arial" w:hAnsi="Arial" w:cs="Arial"/>
              </w:rPr>
            </w:pPr>
            <w:r>
              <w:rPr>
                <w:rFonts w:ascii="Arial" w:eastAsia="Arial" w:hAnsi="Arial" w:cs="Arial"/>
              </w:rPr>
              <w:t>Hoja de vida, credenciales y certificaciones de los cursos que ofrezca y los adiestramie</w:t>
            </w:r>
            <w:r>
              <w:rPr>
                <w:rFonts w:ascii="Arial" w:eastAsia="Arial" w:hAnsi="Arial" w:cs="Arial"/>
              </w:rPr>
              <w:t>ntos impartidos según los planes curriculares establecidos en el país o jurisdicción donde se impartieron, según profesional o técnico: médicos, personal farmacéutico y/o para empleados de la industria de cannabis medicinal.</w:t>
            </w:r>
          </w:p>
          <w:p w14:paraId="58CD1587" w14:textId="77777777" w:rsidR="00E4242D" w:rsidRDefault="00B31468">
            <w:pPr>
              <w:numPr>
                <w:ilvl w:val="0"/>
                <w:numId w:val="2"/>
              </w:numPr>
              <w:jc w:val="both"/>
              <w:rPr>
                <w:rFonts w:ascii="Arial" w:eastAsia="Arial" w:hAnsi="Arial" w:cs="Arial"/>
              </w:rPr>
            </w:pPr>
            <w:r>
              <w:rPr>
                <w:rFonts w:ascii="Arial" w:eastAsia="Arial" w:hAnsi="Arial" w:cs="Arial"/>
              </w:rPr>
              <w:t>Acreditación de una alianza o c</w:t>
            </w:r>
            <w:r>
              <w:rPr>
                <w:rFonts w:ascii="Arial" w:eastAsia="Arial" w:hAnsi="Arial" w:cs="Arial"/>
              </w:rPr>
              <w:t>olaboración con un centro universitario de reconocido prestigio público o privado en el que se impartan carreras afines o con el Colegio Médico de Panamá, con la que se confirme la calidad de los contenidos que se impartirán en la República de Panamá</w:t>
            </w:r>
          </w:p>
          <w:p w14:paraId="4EBFD0DB" w14:textId="77777777" w:rsidR="00E4242D" w:rsidRDefault="00B31468">
            <w:pPr>
              <w:numPr>
                <w:ilvl w:val="0"/>
                <w:numId w:val="2"/>
              </w:numPr>
              <w:jc w:val="both"/>
              <w:rPr>
                <w:rFonts w:ascii="Arial" w:eastAsia="Arial" w:hAnsi="Arial" w:cs="Arial"/>
              </w:rPr>
            </w:pPr>
            <w:r>
              <w:rPr>
                <w:rFonts w:ascii="Arial" w:eastAsia="Arial" w:hAnsi="Arial" w:cs="Arial"/>
              </w:rPr>
              <w:t>Formu</w:t>
            </w:r>
            <w:r>
              <w:rPr>
                <w:rFonts w:ascii="Arial" w:eastAsia="Arial" w:hAnsi="Arial" w:cs="Arial"/>
              </w:rPr>
              <w:t>lario No. 3 en donde consta la modalidad y tiempo de duración de los cursos.</w:t>
            </w:r>
          </w:p>
          <w:p w14:paraId="2FBC4238" w14:textId="77777777" w:rsidR="00E4242D" w:rsidRDefault="00B31468">
            <w:pPr>
              <w:numPr>
                <w:ilvl w:val="0"/>
                <w:numId w:val="2"/>
              </w:numPr>
              <w:jc w:val="both"/>
              <w:rPr>
                <w:rFonts w:ascii="Arial" w:eastAsia="Arial" w:hAnsi="Arial" w:cs="Arial"/>
              </w:rPr>
            </w:pPr>
            <w:r>
              <w:rPr>
                <w:rFonts w:ascii="Arial" w:eastAsia="Arial" w:hAnsi="Arial" w:cs="Arial"/>
              </w:rPr>
              <w:t xml:space="preserve">Documento que certifique la existencia de oficina(s) física(s) del proveedor de capacitación en la República de Panamá </w:t>
            </w:r>
          </w:p>
          <w:p w14:paraId="64451DF5" w14:textId="77777777" w:rsidR="00E4242D" w:rsidRDefault="00B31468">
            <w:pPr>
              <w:numPr>
                <w:ilvl w:val="0"/>
                <w:numId w:val="2"/>
              </w:numPr>
              <w:jc w:val="both"/>
              <w:rPr>
                <w:rFonts w:ascii="Arial" w:eastAsia="Arial" w:hAnsi="Arial" w:cs="Arial"/>
              </w:rPr>
            </w:pPr>
            <w:r>
              <w:rPr>
                <w:rFonts w:ascii="Arial" w:eastAsia="Arial" w:hAnsi="Arial" w:cs="Arial"/>
              </w:rPr>
              <w:t>Documento que certifique la experiencia del proveedor en ca</w:t>
            </w:r>
            <w:r>
              <w:rPr>
                <w:rFonts w:ascii="Arial" w:eastAsia="Arial" w:hAnsi="Arial" w:cs="Arial"/>
              </w:rPr>
              <w:t>pacitación en Cannabis medicinal en base a la cantidad de profesionales capacitados en los últimos cinco (5) años</w:t>
            </w:r>
          </w:p>
          <w:p w14:paraId="4A9B2203" w14:textId="77777777" w:rsidR="00E4242D" w:rsidRDefault="00B31468">
            <w:pPr>
              <w:numPr>
                <w:ilvl w:val="0"/>
                <w:numId w:val="2"/>
              </w:numPr>
              <w:jc w:val="both"/>
              <w:rPr>
                <w:rFonts w:ascii="Arial" w:eastAsia="Arial" w:hAnsi="Arial" w:cs="Arial"/>
              </w:rPr>
            </w:pPr>
            <w:r>
              <w:rPr>
                <w:rFonts w:ascii="Arial" w:eastAsia="Arial" w:hAnsi="Arial" w:cs="Arial"/>
              </w:rPr>
              <w:t>Copia de la idoneidad del médico panameño que forma parte del equipo de trabajo del proveedor de capacitación</w:t>
            </w:r>
          </w:p>
          <w:p w14:paraId="3C74970B" w14:textId="77777777" w:rsidR="00E4242D" w:rsidRDefault="00B31468">
            <w:pPr>
              <w:numPr>
                <w:ilvl w:val="0"/>
                <w:numId w:val="2"/>
              </w:numPr>
              <w:jc w:val="both"/>
              <w:rPr>
                <w:rFonts w:ascii="Arial" w:eastAsia="Arial" w:hAnsi="Arial" w:cs="Arial"/>
              </w:rPr>
            </w:pPr>
            <w:r>
              <w:rPr>
                <w:rFonts w:ascii="Arial" w:eastAsia="Arial" w:hAnsi="Arial" w:cs="Arial"/>
              </w:rPr>
              <w:t>Prueba de la plataforma interact</w:t>
            </w:r>
            <w:r>
              <w:rPr>
                <w:rFonts w:ascii="Arial" w:eastAsia="Arial" w:hAnsi="Arial" w:cs="Arial"/>
              </w:rPr>
              <w:t>iva del Proveedor de capacitación</w:t>
            </w:r>
          </w:p>
          <w:p w14:paraId="5FD3658C" w14:textId="77777777" w:rsidR="00E4242D" w:rsidRDefault="00B31468">
            <w:pPr>
              <w:numPr>
                <w:ilvl w:val="0"/>
                <w:numId w:val="2"/>
              </w:numPr>
              <w:jc w:val="both"/>
              <w:rPr>
                <w:rFonts w:ascii="Arial" w:eastAsia="Arial" w:hAnsi="Arial" w:cs="Arial"/>
              </w:rPr>
            </w:pPr>
            <w:r>
              <w:rPr>
                <w:rFonts w:ascii="Arial" w:eastAsia="Arial" w:hAnsi="Arial" w:cs="Arial"/>
              </w:rPr>
              <w:lastRenderedPageBreak/>
              <w:t>Temario de los cursos junto con su programación analítica según el contenido curricular establecido en el artículo cuarto del Decreto No. 925 del 5 de diciembre de 2023</w:t>
            </w:r>
          </w:p>
          <w:p w14:paraId="4BEBA2EC" w14:textId="77777777" w:rsidR="00E4242D" w:rsidRDefault="00B31468">
            <w:pPr>
              <w:numPr>
                <w:ilvl w:val="0"/>
                <w:numId w:val="2"/>
              </w:numPr>
              <w:jc w:val="both"/>
              <w:rPr>
                <w:rFonts w:ascii="Arial" w:eastAsia="Arial" w:hAnsi="Arial" w:cs="Arial"/>
              </w:rPr>
            </w:pPr>
            <w:r>
              <w:rPr>
                <w:rFonts w:ascii="Arial" w:eastAsia="Arial" w:hAnsi="Arial" w:cs="Arial"/>
              </w:rPr>
              <w:t>Presentación de las siguientes credenciales y certifi</w:t>
            </w:r>
            <w:r>
              <w:rPr>
                <w:rFonts w:ascii="Arial" w:eastAsia="Arial" w:hAnsi="Arial" w:cs="Arial"/>
              </w:rPr>
              <w:t>caciones de sus facilitadores</w:t>
            </w:r>
          </w:p>
          <w:p w14:paraId="29D60344" w14:textId="77777777" w:rsidR="00E4242D" w:rsidRDefault="00B31468">
            <w:pPr>
              <w:numPr>
                <w:ilvl w:val="1"/>
                <w:numId w:val="2"/>
              </w:numPr>
              <w:jc w:val="both"/>
              <w:rPr>
                <w:rFonts w:ascii="Arial" w:eastAsia="Arial" w:hAnsi="Arial" w:cs="Arial"/>
              </w:rPr>
            </w:pPr>
            <w:r>
              <w:rPr>
                <w:rFonts w:ascii="Arial" w:eastAsia="Arial" w:hAnsi="Arial" w:cs="Arial"/>
              </w:rPr>
              <w:t xml:space="preserve">Diplomas universitarios </w:t>
            </w:r>
            <w:proofErr w:type="gramStart"/>
            <w:r>
              <w:rPr>
                <w:rFonts w:ascii="Arial" w:eastAsia="Arial" w:hAnsi="Arial" w:cs="Arial"/>
              </w:rPr>
              <w:t>en relación al</w:t>
            </w:r>
            <w:proofErr w:type="gramEnd"/>
            <w:r>
              <w:rPr>
                <w:rFonts w:ascii="Arial" w:eastAsia="Arial" w:hAnsi="Arial" w:cs="Arial"/>
              </w:rPr>
              <w:t xml:space="preserve"> tema a dictar</w:t>
            </w:r>
          </w:p>
          <w:p w14:paraId="1247FEC7" w14:textId="77777777" w:rsidR="00E4242D" w:rsidRDefault="00B31468">
            <w:pPr>
              <w:numPr>
                <w:ilvl w:val="1"/>
                <w:numId w:val="2"/>
              </w:numPr>
              <w:jc w:val="both"/>
              <w:rPr>
                <w:rFonts w:ascii="Arial" w:eastAsia="Arial" w:hAnsi="Arial" w:cs="Arial"/>
              </w:rPr>
            </w:pPr>
            <w:r>
              <w:rPr>
                <w:rFonts w:ascii="Arial" w:eastAsia="Arial" w:hAnsi="Arial" w:cs="Arial"/>
              </w:rPr>
              <w:t>Certificación que avale estudios en el campo de Docencia</w:t>
            </w:r>
          </w:p>
          <w:p w14:paraId="6F05DF2C" w14:textId="77777777" w:rsidR="00E4242D" w:rsidRDefault="00B31468">
            <w:pPr>
              <w:numPr>
                <w:ilvl w:val="1"/>
                <w:numId w:val="2"/>
              </w:numPr>
              <w:jc w:val="both"/>
              <w:rPr>
                <w:rFonts w:ascii="Arial" w:eastAsia="Arial" w:hAnsi="Arial" w:cs="Arial"/>
              </w:rPr>
            </w:pPr>
            <w:r>
              <w:rPr>
                <w:rFonts w:ascii="Arial" w:eastAsia="Arial" w:hAnsi="Arial" w:cs="Arial"/>
              </w:rPr>
              <w:t>Certificación de ejecutorias desarrolladas por sus facilitadores sobre Cannabis medicinal</w:t>
            </w:r>
          </w:p>
          <w:p w14:paraId="4F4F94BE" w14:textId="77777777" w:rsidR="00E4242D" w:rsidRDefault="00B31468">
            <w:pPr>
              <w:numPr>
                <w:ilvl w:val="1"/>
                <w:numId w:val="2"/>
              </w:numPr>
              <w:jc w:val="both"/>
              <w:rPr>
                <w:rFonts w:ascii="Arial" w:eastAsia="Arial" w:hAnsi="Arial" w:cs="Arial"/>
              </w:rPr>
            </w:pPr>
            <w:r>
              <w:rPr>
                <w:rFonts w:ascii="Arial" w:eastAsia="Arial" w:hAnsi="Arial" w:cs="Arial"/>
              </w:rPr>
              <w:t>Evaluaciones previas del d</w:t>
            </w:r>
            <w:r>
              <w:rPr>
                <w:rFonts w:ascii="Arial" w:eastAsia="Arial" w:hAnsi="Arial" w:cs="Arial"/>
              </w:rPr>
              <w:t>esempeño del facilitador</w:t>
            </w:r>
          </w:p>
          <w:p w14:paraId="3B0A1D4F" w14:textId="77777777" w:rsidR="00E4242D" w:rsidRDefault="00B31468">
            <w:pPr>
              <w:numPr>
                <w:ilvl w:val="1"/>
                <w:numId w:val="2"/>
              </w:numPr>
              <w:jc w:val="both"/>
              <w:rPr>
                <w:rFonts w:ascii="Arial" w:eastAsia="Arial" w:hAnsi="Arial" w:cs="Arial"/>
              </w:rPr>
            </w:pPr>
            <w:r>
              <w:rPr>
                <w:rFonts w:ascii="Arial" w:eastAsia="Arial" w:hAnsi="Arial" w:cs="Arial"/>
              </w:rPr>
              <w:t xml:space="preserve">Prueba </w:t>
            </w:r>
            <w:proofErr w:type="gramStart"/>
            <w:r>
              <w:rPr>
                <w:rFonts w:ascii="Arial" w:eastAsia="Arial" w:hAnsi="Arial" w:cs="Arial"/>
              </w:rPr>
              <w:t>de  2</w:t>
            </w:r>
            <w:proofErr w:type="gramEnd"/>
            <w:r>
              <w:rPr>
                <w:rFonts w:ascii="Arial" w:eastAsia="Arial" w:hAnsi="Arial" w:cs="Arial"/>
              </w:rPr>
              <w:t xml:space="preserve"> años de experiencia en capacitación o docencia de los facilitadores.</w:t>
            </w:r>
          </w:p>
        </w:tc>
      </w:tr>
    </w:tbl>
    <w:p w14:paraId="0F2C3BFE" w14:textId="77777777" w:rsidR="00E4242D" w:rsidRDefault="00E4242D">
      <w:pPr>
        <w:jc w:val="both"/>
        <w:rPr>
          <w:rFonts w:ascii="Arial" w:eastAsia="Arial" w:hAnsi="Arial" w:cs="Arial"/>
        </w:rPr>
      </w:pPr>
    </w:p>
    <w:p w14:paraId="2F06475B" w14:textId="77777777" w:rsidR="00E4242D" w:rsidRDefault="00E4242D">
      <w:pPr>
        <w:pBdr>
          <w:top w:val="nil"/>
          <w:left w:val="nil"/>
          <w:bottom w:val="nil"/>
          <w:right w:val="nil"/>
          <w:between w:val="nil"/>
        </w:pBdr>
        <w:ind w:left="1224"/>
        <w:jc w:val="both"/>
        <w:rPr>
          <w:rFonts w:ascii="Arial" w:eastAsia="Arial" w:hAnsi="Arial" w:cs="Arial"/>
        </w:rPr>
      </w:pPr>
    </w:p>
    <w:p w14:paraId="1EEC3DDC" w14:textId="77777777" w:rsidR="00E4242D" w:rsidRDefault="00B31468">
      <w:pPr>
        <w:numPr>
          <w:ilvl w:val="1"/>
          <w:numId w:val="9"/>
        </w:numPr>
        <w:pBdr>
          <w:top w:val="nil"/>
          <w:left w:val="nil"/>
          <w:bottom w:val="nil"/>
          <w:right w:val="nil"/>
          <w:between w:val="nil"/>
        </w:pBdr>
        <w:jc w:val="both"/>
        <w:rPr>
          <w:rFonts w:ascii="Arial" w:eastAsia="Arial" w:hAnsi="Arial" w:cs="Arial"/>
        </w:rPr>
      </w:pPr>
      <w:r>
        <w:rPr>
          <w:rFonts w:ascii="Arial" w:eastAsia="Arial" w:hAnsi="Arial" w:cs="Arial"/>
          <w:i/>
          <w:u w:val="single"/>
        </w:rPr>
        <w:t>ACLARACIONES Y SUBSANACIONES</w:t>
      </w:r>
    </w:p>
    <w:p w14:paraId="680DE58E" w14:textId="77777777" w:rsidR="00E4242D" w:rsidRDefault="00E4242D">
      <w:pPr>
        <w:pBdr>
          <w:top w:val="nil"/>
          <w:left w:val="nil"/>
          <w:bottom w:val="nil"/>
          <w:right w:val="nil"/>
          <w:between w:val="nil"/>
        </w:pBdr>
        <w:ind w:left="792"/>
        <w:jc w:val="both"/>
        <w:rPr>
          <w:rFonts w:ascii="Arial" w:eastAsia="Arial" w:hAnsi="Arial" w:cs="Arial"/>
          <w:i/>
          <w:u w:val="single"/>
        </w:rPr>
      </w:pPr>
    </w:p>
    <w:p w14:paraId="782C611C" w14:textId="77777777" w:rsidR="00E4242D" w:rsidRDefault="00B31468">
      <w:pPr>
        <w:numPr>
          <w:ilvl w:val="2"/>
          <w:numId w:val="9"/>
        </w:numPr>
        <w:pBdr>
          <w:top w:val="nil"/>
          <w:left w:val="nil"/>
          <w:bottom w:val="nil"/>
          <w:right w:val="nil"/>
          <w:between w:val="nil"/>
        </w:pBdr>
        <w:jc w:val="both"/>
        <w:rPr>
          <w:rFonts w:ascii="Arial" w:eastAsia="Arial" w:hAnsi="Arial" w:cs="Arial"/>
        </w:rPr>
      </w:pPr>
      <w:r>
        <w:rPr>
          <w:rFonts w:ascii="Arial" w:eastAsia="Arial" w:hAnsi="Arial" w:cs="Arial"/>
        </w:rPr>
        <w:t>El MINSA podrá solicitar a los participantes, durante el período de evaluación de las Propuestas, que aclaren o subsanen la información presentada y que a juicio de la Comisión Evaluadora multidis</w:t>
      </w:r>
      <w:r>
        <w:rPr>
          <w:rFonts w:ascii="Arial" w:eastAsia="Arial" w:hAnsi="Arial" w:cs="Arial"/>
        </w:rPr>
        <w:t xml:space="preserve">ciplinaria </w:t>
      </w:r>
      <w:r>
        <w:rPr>
          <w:rFonts w:ascii="Arial" w:eastAsia="Arial" w:hAnsi="Arial" w:cs="Arial"/>
        </w:rPr>
        <w:t>o la D</w:t>
      </w:r>
      <w:r>
        <w:rPr>
          <w:rFonts w:ascii="Arial" w:eastAsia="Arial" w:hAnsi="Arial" w:cs="Arial"/>
        </w:rPr>
        <w:t xml:space="preserve">IGESA </w:t>
      </w:r>
      <w:r>
        <w:rPr>
          <w:rFonts w:ascii="Arial" w:eastAsia="Arial" w:hAnsi="Arial" w:cs="Arial"/>
        </w:rPr>
        <w:t>se requiere aclarar o subsanar de acu</w:t>
      </w:r>
      <w:r>
        <w:rPr>
          <w:rFonts w:ascii="Arial" w:eastAsia="Arial" w:hAnsi="Arial" w:cs="Arial"/>
        </w:rPr>
        <w:t>erdo con lo previsto en la Ley 242 de 2021 y Decreto Ejecutivo No. 121 de 2022.</w:t>
      </w:r>
    </w:p>
    <w:p w14:paraId="599657EC" w14:textId="77777777" w:rsidR="00E4242D" w:rsidRDefault="00B31468">
      <w:pPr>
        <w:numPr>
          <w:ilvl w:val="2"/>
          <w:numId w:val="9"/>
        </w:numPr>
        <w:pBdr>
          <w:top w:val="nil"/>
          <w:left w:val="nil"/>
          <w:bottom w:val="nil"/>
          <w:right w:val="nil"/>
          <w:between w:val="nil"/>
        </w:pBdr>
        <w:jc w:val="both"/>
        <w:rPr>
          <w:rFonts w:ascii="Arial" w:eastAsia="Arial" w:hAnsi="Arial" w:cs="Arial"/>
        </w:rPr>
      </w:pPr>
      <w:r>
        <w:rPr>
          <w:rFonts w:ascii="Arial" w:eastAsia="Arial" w:hAnsi="Arial" w:cs="Arial"/>
        </w:rPr>
        <w:t>En caso de requerir la subsanación de un documento, la D</w:t>
      </w:r>
      <w:r>
        <w:rPr>
          <w:rFonts w:ascii="Arial" w:eastAsia="Arial" w:hAnsi="Arial" w:cs="Arial"/>
        </w:rPr>
        <w:t>IGESA</w:t>
      </w:r>
      <w:r>
        <w:rPr>
          <w:rFonts w:ascii="Arial" w:eastAsia="Arial" w:hAnsi="Arial" w:cs="Arial"/>
        </w:rPr>
        <w:t xml:space="preserve"> del MINSA notificará la situación al participante correspondiente a efectos de que éste, en un plazo no superior a</w:t>
      </w:r>
      <w:r>
        <w:rPr>
          <w:rFonts w:ascii="Arial" w:eastAsia="Arial" w:hAnsi="Arial" w:cs="Arial"/>
        </w:rPr>
        <w:t xml:space="preserve"> </w:t>
      </w:r>
      <w:proofErr w:type="spellStart"/>
      <w:r>
        <w:rPr>
          <w:rFonts w:ascii="Arial" w:eastAsia="Arial" w:hAnsi="Arial" w:cs="Arial"/>
        </w:rPr>
        <w:t>díez</w:t>
      </w:r>
      <w:proofErr w:type="spellEnd"/>
      <w:r>
        <w:rPr>
          <w:rFonts w:ascii="Arial" w:eastAsia="Arial" w:hAnsi="Arial" w:cs="Arial"/>
        </w:rPr>
        <w:t xml:space="preserve"> (1</w:t>
      </w:r>
      <w:r>
        <w:rPr>
          <w:rFonts w:ascii="Arial" w:eastAsia="Arial" w:hAnsi="Arial" w:cs="Arial"/>
        </w:rPr>
        <w:t>0</w:t>
      </w:r>
      <w:r>
        <w:rPr>
          <w:rFonts w:ascii="Arial" w:eastAsia="Arial" w:hAnsi="Arial" w:cs="Arial"/>
        </w:rPr>
        <w:t>) días hábiles contados a partir del día siguiente al de emitida la notificación, proporcione la información faltante o corrija el error subsanable.</w:t>
      </w:r>
    </w:p>
    <w:p w14:paraId="77B7D02C" w14:textId="77777777" w:rsidR="00E4242D" w:rsidRDefault="00B31468">
      <w:pPr>
        <w:numPr>
          <w:ilvl w:val="2"/>
          <w:numId w:val="9"/>
        </w:numPr>
        <w:pBdr>
          <w:top w:val="nil"/>
          <w:left w:val="nil"/>
          <w:bottom w:val="nil"/>
          <w:right w:val="nil"/>
          <w:between w:val="nil"/>
        </w:pBdr>
        <w:jc w:val="both"/>
        <w:rPr>
          <w:rFonts w:ascii="Arial" w:eastAsia="Arial" w:hAnsi="Arial" w:cs="Arial"/>
        </w:rPr>
      </w:pPr>
      <w:r>
        <w:rPr>
          <w:rFonts w:ascii="Arial" w:eastAsia="Arial" w:hAnsi="Arial" w:cs="Arial"/>
        </w:rPr>
        <w:t xml:space="preserve">Vencido el plazo otorgado sin que se subsane o aclare lo solicitado o la información entregada no </w:t>
      </w:r>
      <w:r>
        <w:rPr>
          <w:rFonts w:ascii="Arial" w:eastAsia="Arial" w:hAnsi="Arial" w:cs="Arial"/>
        </w:rPr>
        <w:t>sea suficiente a criterio de la D</w:t>
      </w:r>
      <w:r>
        <w:rPr>
          <w:rFonts w:ascii="Arial" w:eastAsia="Arial" w:hAnsi="Arial" w:cs="Arial"/>
        </w:rPr>
        <w:t>IGESA</w:t>
      </w:r>
      <w:r>
        <w:rPr>
          <w:rFonts w:ascii="Arial" w:eastAsia="Arial" w:hAnsi="Arial" w:cs="Arial"/>
        </w:rPr>
        <w:t xml:space="preserve"> del MINSA y/o de la Comisión Evaluadora, se considerará la respectiva propuesta como una no hábil por falta de interés del participante.</w:t>
      </w:r>
    </w:p>
    <w:p w14:paraId="61BA2736" w14:textId="77777777" w:rsidR="00E4242D" w:rsidRDefault="00B31468">
      <w:pPr>
        <w:numPr>
          <w:ilvl w:val="2"/>
          <w:numId w:val="9"/>
        </w:numPr>
        <w:pBdr>
          <w:top w:val="nil"/>
          <w:left w:val="nil"/>
          <w:bottom w:val="nil"/>
          <w:right w:val="nil"/>
          <w:between w:val="nil"/>
        </w:pBdr>
        <w:jc w:val="both"/>
        <w:rPr>
          <w:rFonts w:ascii="Arial" w:eastAsia="Arial" w:hAnsi="Arial" w:cs="Arial"/>
        </w:rPr>
      </w:pPr>
      <w:r>
        <w:rPr>
          <w:rFonts w:ascii="Arial" w:eastAsia="Arial" w:hAnsi="Arial" w:cs="Arial"/>
        </w:rPr>
        <w:t>Por el sólo hecho de presentar la propuesta, los participantes y los Integrantes</w:t>
      </w:r>
      <w:r>
        <w:rPr>
          <w:rFonts w:ascii="Arial" w:eastAsia="Arial" w:hAnsi="Arial" w:cs="Arial"/>
        </w:rPr>
        <w:t xml:space="preserve"> de los Consorcios participantes otorgan a la D</w:t>
      </w:r>
      <w:r>
        <w:rPr>
          <w:rFonts w:ascii="Arial" w:eastAsia="Arial" w:hAnsi="Arial" w:cs="Arial"/>
        </w:rPr>
        <w:t>IGESA</w:t>
      </w:r>
      <w:r>
        <w:rPr>
          <w:rFonts w:ascii="Arial" w:eastAsia="Arial" w:hAnsi="Arial" w:cs="Arial"/>
        </w:rPr>
        <w:t xml:space="preserve"> del MINSA y a la Comisión Evaluadora a través de la citada Dirección su más amplio consentimiento para llevar a cabo las actividades necesarias a fin de corroborar, en cualquier momento, las declaracione</w:t>
      </w:r>
      <w:r>
        <w:rPr>
          <w:rFonts w:ascii="Arial" w:eastAsia="Arial" w:hAnsi="Arial" w:cs="Arial"/>
        </w:rPr>
        <w:t>s, documentos y cualquier otra información que se considere necesaria o conveniente de conformidad con este numeral. Por tanto, la D</w:t>
      </w:r>
      <w:r>
        <w:rPr>
          <w:rFonts w:ascii="Arial" w:eastAsia="Arial" w:hAnsi="Arial" w:cs="Arial"/>
        </w:rPr>
        <w:t>IGESA</w:t>
      </w:r>
      <w:r>
        <w:rPr>
          <w:rFonts w:ascii="Arial" w:eastAsia="Arial" w:hAnsi="Arial" w:cs="Arial"/>
        </w:rPr>
        <w:t xml:space="preserve"> del MINSA podrá requerir informes a terceros, o realizar las consultas que estime convenientes para el análisis y veri</w:t>
      </w:r>
      <w:r>
        <w:rPr>
          <w:rFonts w:ascii="Arial" w:eastAsia="Arial" w:hAnsi="Arial" w:cs="Arial"/>
        </w:rPr>
        <w:t>ficación de las propuestas con la finalidad de proteger los intereses del Estado.</w:t>
      </w:r>
    </w:p>
    <w:p w14:paraId="3D7F2CF1" w14:textId="77777777" w:rsidR="00E4242D" w:rsidRDefault="00B31468">
      <w:pPr>
        <w:numPr>
          <w:ilvl w:val="2"/>
          <w:numId w:val="9"/>
        </w:numPr>
        <w:pBdr>
          <w:top w:val="nil"/>
          <w:left w:val="nil"/>
          <w:bottom w:val="nil"/>
          <w:right w:val="nil"/>
          <w:between w:val="nil"/>
        </w:pBdr>
        <w:jc w:val="both"/>
        <w:rPr>
          <w:rFonts w:ascii="Arial" w:eastAsia="Arial" w:hAnsi="Arial" w:cs="Arial"/>
        </w:rPr>
      </w:pPr>
      <w:r>
        <w:rPr>
          <w:rFonts w:ascii="Arial" w:eastAsia="Arial" w:hAnsi="Arial" w:cs="Arial"/>
        </w:rPr>
        <w:t>Las propuestas deben referirse y sujetarse a todos y cada uno de los puntos contenidos en estas Bases para la selección. En consecuencia, la preparación diligente de las prop</w:t>
      </w:r>
      <w:r>
        <w:rPr>
          <w:rFonts w:ascii="Arial" w:eastAsia="Arial" w:hAnsi="Arial" w:cs="Arial"/>
        </w:rPr>
        <w:t>uestas supone actuar de buena fe y con lealtad frente a los otros participantes durante el proceso de selección.</w:t>
      </w:r>
    </w:p>
    <w:p w14:paraId="52EBE9B9" w14:textId="77777777" w:rsidR="00E4242D" w:rsidRDefault="00B31468">
      <w:pPr>
        <w:numPr>
          <w:ilvl w:val="2"/>
          <w:numId w:val="9"/>
        </w:numPr>
        <w:pBdr>
          <w:top w:val="nil"/>
          <w:left w:val="nil"/>
          <w:bottom w:val="nil"/>
          <w:right w:val="nil"/>
          <w:between w:val="nil"/>
        </w:pBdr>
        <w:jc w:val="both"/>
        <w:rPr>
          <w:rFonts w:ascii="Arial" w:eastAsia="Arial" w:hAnsi="Arial" w:cs="Arial"/>
        </w:rPr>
      </w:pPr>
      <w:r>
        <w:rPr>
          <w:rFonts w:ascii="Arial" w:eastAsia="Arial" w:hAnsi="Arial" w:cs="Arial"/>
        </w:rPr>
        <w:lastRenderedPageBreak/>
        <w:t>Ninguno de los requerimientos de información por parte del MINSA o de los actos de aclaración por parte de los participantes podrá ser utilizad</w:t>
      </w:r>
      <w:r>
        <w:rPr>
          <w:rFonts w:ascii="Arial" w:eastAsia="Arial" w:hAnsi="Arial" w:cs="Arial"/>
        </w:rPr>
        <w:t>o para modificar la propuesta presentada por éste</w:t>
      </w:r>
      <w:r>
        <w:rPr>
          <w:rFonts w:ascii="Arial" w:eastAsia="Arial" w:hAnsi="Arial" w:cs="Arial"/>
        </w:rPr>
        <w:t>.</w:t>
      </w:r>
    </w:p>
    <w:p w14:paraId="3F7245AF" w14:textId="77777777" w:rsidR="00E4242D" w:rsidRDefault="00E4242D">
      <w:pPr>
        <w:pBdr>
          <w:top w:val="nil"/>
          <w:left w:val="nil"/>
          <w:bottom w:val="nil"/>
          <w:right w:val="nil"/>
          <w:between w:val="nil"/>
        </w:pBdr>
        <w:ind w:left="1224"/>
        <w:jc w:val="both"/>
        <w:rPr>
          <w:rFonts w:ascii="Arial" w:eastAsia="Arial" w:hAnsi="Arial" w:cs="Arial"/>
          <w:color w:val="FF0000"/>
        </w:rPr>
      </w:pPr>
    </w:p>
    <w:p w14:paraId="1DE81E7F" w14:textId="77777777" w:rsidR="00E4242D" w:rsidRDefault="00B31468">
      <w:pPr>
        <w:numPr>
          <w:ilvl w:val="1"/>
          <w:numId w:val="9"/>
        </w:numPr>
        <w:jc w:val="both"/>
        <w:rPr>
          <w:rFonts w:ascii="Arial" w:eastAsia="Arial" w:hAnsi="Arial" w:cs="Arial"/>
          <w:i/>
        </w:rPr>
      </w:pPr>
      <w:r>
        <w:rPr>
          <w:rFonts w:ascii="Arial" w:eastAsia="Arial" w:hAnsi="Arial" w:cs="Arial"/>
          <w:i/>
          <w:u w:val="single"/>
        </w:rPr>
        <w:t>SUBSANACIÓN DE LA PROPUESTA</w:t>
      </w:r>
    </w:p>
    <w:p w14:paraId="6CE6B265" w14:textId="77777777" w:rsidR="00E4242D" w:rsidRDefault="00E4242D">
      <w:pPr>
        <w:ind w:left="792"/>
        <w:jc w:val="both"/>
        <w:rPr>
          <w:rFonts w:ascii="Arial" w:eastAsia="Arial" w:hAnsi="Arial" w:cs="Arial"/>
          <w:i/>
          <w:u w:val="single"/>
        </w:rPr>
      </w:pPr>
    </w:p>
    <w:p w14:paraId="6956B8BC" w14:textId="77777777" w:rsidR="00E4242D" w:rsidRDefault="00B31468">
      <w:pPr>
        <w:numPr>
          <w:ilvl w:val="2"/>
          <w:numId w:val="9"/>
        </w:numPr>
        <w:jc w:val="both"/>
        <w:rPr>
          <w:rFonts w:ascii="Arial" w:eastAsia="Arial" w:hAnsi="Arial" w:cs="Arial"/>
        </w:rPr>
      </w:pPr>
      <w:r>
        <w:rPr>
          <w:rFonts w:ascii="Arial" w:eastAsia="Arial" w:hAnsi="Arial" w:cs="Arial"/>
        </w:rPr>
        <w:t>Se considerará que una propuesta deberá subsanarse en un periodo de diez (10) días hábiles a partir de su notificación. Sin embargo, no podrán subsanarse aquellas propuestas que se encuentren en alguna de las situaciones siguientes:</w:t>
      </w:r>
    </w:p>
    <w:p w14:paraId="3EFA01CD" w14:textId="77777777" w:rsidR="00E4242D" w:rsidRDefault="00B31468">
      <w:pPr>
        <w:numPr>
          <w:ilvl w:val="0"/>
          <w:numId w:val="45"/>
        </w:numPr>
        <w:jc w:val="both"/>
        <w:rPr>
          <w:rFonts w:ascii="Arial" w:eastAsia="Arial" w:hAnsi="Arial" w:cs="Arial"/>
          <w:i/>
        </w:rPr>
      </w:pPr>
      <w:r>
        <w:rPr>
          <w:rFonts w:ascii="Arial" w:eastAsia="Arial" w:hAnsi="Arial" w:cs="Arial"/>
        </w:rPr>
        <w:t>No acreditar la existen</w:t>
      </w:r>
      <w:r>
        <w:rPr>
          <w:rFonts w:ascii="Arial" w:eastAsia="Arial" w:hAnsi="Arial" w:cs="Arial"/>
        </w:rPr>
        <w:t xml:space="preserve">cia, capacidad o representación legal, o no cumplir con los requisitos establecidos en las Bases para la selección para acreditar la Experiencia Técnica </w:t>
      </w:r>
    </w:p>
    <w:p w14:paraId="1823F8D5" w14:textId="77777777" w:rsidR="00E4242D" w:rsidRDefault="00B31468">
      <w:pPr>
        <w:numPr>
          <w:ilvl w:val="0"/>
          <w:numId w:val="45"/>
        </w:numPr>
        <w:jc w:val="both"/>
        <w:rPr>
          <w:rFonts w:ascii="Arial" w:eastAsia="Arial" w:hAnsi="Arial" w:cs="Arial"/>
          <w:i/>
        </w:rPr>
      </w:pPr>
      <w:r>
        <w:rPr>
          <w:rFonts w:ascii="Arial" w:eastAsia="Arial" w:hAnsi="Arial" w:cs="Arial"/>
        </w:rPr>
        <w:t xml:space="preserve">Presenten información no veraz o imposible de confirmar por parte de la Comisión Evaluadora, conforme </w:t>
      </w:r>
      <w:r>
        <w:rPr>
          <w:rFonts w:ascii="Arial" w:eastAsia="Arial" w:hAnsi="Arial" w:cs="Arial"/>
        </w:rPr>
        <w:t>con lo señalado en el numeral 4.7 de las Bases para la selección.</w:t>
      </w:r>
    </w:p>
    <w:p w14:paraId="370DB150" w14:textId="77777777" w:rsidR="00E4242D" w:rsidRDefault="00B31468">
      <w:pPr>
        <w:numPr>
          <w:ilvl w:val="0"/>
          <w:numId w:val="45"/>
        </w:numPr>
        <w:jc w:val="both"/>
        <w:rPr>
          <w:rFonts w:ascii="Arial" w:eastAsia="Arial" w:hAnsi="Arial" w:cs="Arial"/>
          <w:i/>
        </w:rPr>
      </w:pPr>
      <w:r>
        <w:rPr>
          <w:rFonts w:ascii="Arial" w:eastAsia="Arial" w:hAnsi="Arial" w:cs="Arial"/>
        </w:rPr>
        <w:t>Cuando una misma Persona Jurídica, nacional o extranjera, ya sea de manera individual o como Integrante del Consorcio, presente más de una Propuesta durante el Proceso de Selección; o cuando</w:t>
      </w:r>
      <w:r>
        <w:rPr>
          <w:rFonts w:ascii="Arial" w:eastAsia="Arial" w:hAnsi="Arial" w:cs="Arial"/>
        </w:rPr>
        <w:t xml:space="preserve"> presente más de una Propuesta a través de Filiales o una o más sociedades controladas o de sus matrices, directa o indirectamente, o a través de personas con las cuales tengan una relación de consanguinidad hasta el cuarto grado o segundo grado de afinida</w:t>
      </w:r>
      <w:r>
        <w:rPr>
          <w:rFonts w:ascii="Arial" w:eastAsia="Arial" w:hAnsi="Arial" w:cs="Arial"/>
        </w:rPr>
        <w:t>d.</w:t>
      </w:r>
    </w:p>
    <w:p w14:paraId="23580ACD" w14:textId="77777777" w:rsidR="00E4242D" w:rsidRDefault="00B31468">
      <w:pPr>
        <w:numPr>
          <w:ilvl w:val="0"/>
          <w:numId w:val="45"/>
        </w:numPr>
        <w:jc w:val="both"/>
        <w:rPr>
          <w:rFonts w:ascii="Arial" w:eastAsia="Arial" w:hAnsi="Arial" w:cs="Arial"/>
          <w:i/>
        </w:rPr>
      </w:pPr>
      <w:r>
        <w:rPr>
          <w:rFonts w:ascii="Arial" w:eastAsia="Arial" w:hAnsi="Arial" w:cs="Arial"/>
        </w:rPr>
        <w:t>Cuando el Participante o alguno de los Integrantes del Consorcio esté incurso en inhabilidades o conflictos de interés.</w:t>
      </w:r>
    </w:p>
    <w:p w14:paraId="03A331EB" w14:textId="77777777" w:rsidR="00E4242D" w:rsidRDefault="00B31468">
      <w:pPr>
        <w:numPr>
          <w:ilvl w:val="0"/>
          <w:numId w:val="45"/>
        </w:numPr>
        <w:jc w:val="both"/>
        <w:rPr>
          <w:rFonts w:ascii="Arial" w:eastAsia="Arial" w:hAnsi="Arial" w:cs="Arial"/>
        </w:rPr>
      </w:pPr>
      <w:r>
        <w:rPr>
          <w:rFonts w:ascii="Arial" w:eastAsia="Arial" w:hAnsi="Arial" w:cs="Arial"/>
        </w:rPr>
        <w:t>Las propuestas que no hayan sido subsanadas por el participante, a satisfacción y dentro del plazo señalado para tal efecto, será dev</w:t>
      </w:r>
      <w:r>
        <w:rPr>
          <w:rFonts w:ascii="Arial" w:eastAsia="Arial" w:hAnsi="Arial" w:cs="Arial"/>
        </w:rPr>
        <w:t>uelta al interesado. Sólo podría aplicar nuevamente en caso de que el Ministerio de Salud a través de la DIGESA decida abrir una nueva convocatoria.</w:t>
      </w:r>
    </w:p>
    <w:p w14:paraId="26BEB6E0" w14:textId="77777777" w:rsidR="00E4242D" w:rsidRDefault="00E4242D">
      <w:pPr>
        <w:ind w:left="1224"/>
        <w:jc w:val="both"/>
        <w:rPr>
          <w:rFonts w:ascii="Arial" w:eastAsia="Arial" w:hAnsi="Arial" w:cs="Arial"/>
        </w:rPr>
      </w:pPr>
    </w:p>
    <w:p w14:paraId="7D7A732F" w14:textId="77777777" w:rsidR="00E4242D" w:rsidRDefault="00B31468">
      <w:pPr>
        <w:numPr>
          <w:ilvl w:val="1"/>
          <w:numId w:val="9"/>
        </w:numPr>
        <w:pBdr>
          <w:top w:val="nil"/>
          <w:left w:val="nil"/>
          <w:bottom w:val="nil"/>
          <w:right w:val="nil"/>
          <w:between w:val="nil"/>
        </w:pBdr>
        <w:jc w:val="both"/>
        <w:rPr>
          <w:rFonts w:ascii="Arial" w:eastAsia="Arial" w:hAnsi="Arial" w:cs="Arial"/>
          <w:color w:val="000000"/>
        </w:rPr>
      </w:pPr>
      <w:proofErr w:type="gramStart"/>
      <w:r>
        <w:rPr>
          <w:rFonts w:ascii="Arial" w:eastAsia="Arial" w:hAnsi="Arial" w:cs="Arial"/>
          <w:i/>
          <w:color w:val="000000"/>
          <w:u w:val="single"/>
        </w:rPr>
        <w:t>VERIFICACIÓN  DE</w:t>
      </w:r>
      <w:proofErr w:type="gramEnd"/>
      <w:r>
        <w:rPr>
          <w:rFonts w:ascii="Arial" w:eastAsia="Arial" w:hAnsi="Arial" w:cs="Arial"/>
          <w:i/>
          <w:color w:val="000000"/>
          <w:u w:val="single"/>
        </w:rPr>
        <w:t xml:space="preserve"> LA INFORMACIÓN </w:t>
      </w:r>
    </w:p>
    <w:p w14:paraId="5DA1BAAC" w14:textId="77777777" w:rsidR="00E4242D" w:rsidRDefault="00E4242D">
      <w:pPr>
        <w:pBdr>
          <w:top w:val="nil"/>
          <w:left w:val="nil"/>
          <w:bottom w:val="nil"/>
          <w:right w:val="nil"/>
          <w:between w:val="nil"/>
        </w:pBdr>
        <w:ind w:left="792"/>
        <w:jc w:val="both"/>
        <w:rPr>
          <w:rFonts w:ascii="Arial" w:eastAsia="Arial" w:hAnsi="Arial" w:cs="Arial"/>
          <w:i/>
          <w:u w:val="single"/>
        </w:rPr>
      </w:pPr>
    </w:p>
    <w:p w14:paraId="20834834"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La Comisión Evaluadora a través de la DIGESA del MINSA se reserva el derecho de verificar integralmente la autenticidad, veracidad, exactitud y coherencia de la información aportada por el participante, pudiendo acudir para ello a las personas, empresas o </w:t>
      </w:r>
      <w:r>
        <w:rPr>
          <w:rFonts w:ascii="Arial" w:eastAsia="Arial" w:hAnsi="Arial" w:cs="Arial"/>
          <w:color w:val="000000"/>
        </w:rPr>
        <w:t>entidades respectivas de donde provenga la información.</w:t>
      </w:r>
    </w:p>
    <w:p w14:paraId="6775C60F"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 Comisión Evaluadora no tendrá en cuenta la información que sea entregada por los participantes, si ésta no corresponde a los documentos expresamente requeridos en las Bases</w:t>
      </w:r>
      <w:r>
        <w:rPr>
          <w:rFonts w:ascii="Arial" w:eastAsia="Arial" w:hAnsi="Arial" w:cs="Arial"/>
        </w:rPr>
        <w:t xml:space="preserve"> para la selección.</w:t>
      </w:r>
    </w:p>
    <w:p w14:paraId="2C3C1F1E" w14:textId="77777777" w:rsidR="00E4242D" w:rsidRDefault="00E4242D">
      <w:pPr>
        <w:pBdr>
          <w:top w:val="nil"/>
          <w:left w:val="nil"/>
          <w:bottom w:val="nil"/>
          <w:right w:val="nil"/>
          <w:between w:val="nil"/>
        </w:pBdr>
        <w:ind w:left="1224"/>
        <w:jc w:val="both"/>
        <w:rPr>
          <w:rFonts w:ascii="Arial" w:eastAsia="Arial" w:hAnsi="Arial" w:cs="Arial"/>
        </w:rPr>
      </w:pPr>
    </w:p>
    <w:p w14:paraId="19828A6F" w14:textId="77777777" w:rsidR="00E4242D" w:rsidRDefault="00B31468">
      <w:pPr>
        <w:numPr>
          <w:ilvl w:val="1"/>
          <w:numId w:val="9"/>
        </w:numPr>
        <w:pBdr>
          <w:top w:val="nil"/>
          <w:left w:val="nil"/>
          <w:bottom w:val="nil"/>
          <w:right w:val="nil"/>
          <w:between w:val="nil"/>
        </w:pBdr>
        <w:jc w:val="both"/>
        <w:rPr>
          <w:rFonts w:ascii="Arial" w:eastAsia="Arial" w:hAnsi="Arial" w:cs="Arial"/>
          <w:color w:val="000000"/>
        </w:rPr>
      </w:pPr>
      <w:r>
        <w:rPr>
          <w:rFonts w:ascii="Arial" w:eastAsia="Arial" w:hAnsi="Arial" w:cs="Arial"/>
          <w:i/>
          <w:color w:val="000000"/>
          <w:u w:val="single"/>
        </w:rPr>
        <w:t>TRAN</w:t>
      </w:r>
      <w:r>
        <w:rPr>
          <w:rFonts w:ascii="Arial" w:eastAsia="Arial" w:hAnsi="Arial" w:cs="Arial"/>
          <w:i/>
          <w:color w:val="000000"/>
          <w:u w:val="single"/>
        </w:rPr>
        <w:t>SPARENCIA</w:t>
      </w:r>
    </w:p>
    <w:p w14:paraId="40057135" w14:textId="77777777" w:rsidR="00E4242D" w:rsidRDefault="00E4242D">
      <w:pPr>
        <w:pBdr>
          <w:top w:val="nil"/>
          <w:left w:val="nil"/>
          <w:bottom w:val="nil"/>
          <w:right w:val="nil"/>
          <w:between w:val="nil"/>
        </w:pBdr>
        <w:ind w:left="792"/>
        <w:jc w:val="both"/>
        <w:rPr>
          <w:rFonts w:ascii="Arial" w:eastAsia="Arial" w:hAnsi="Arial" w:cs="Arial"/>
          <w:i/>
          <w:u w:val="single"/>
        </w:rPr>
      </w:pPr>
    </w:p>
    <w:p w14:paraId="2BD4D087"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Toda la información que conforme a las leyes aplicables tenga o pueda tener el carácter de confidencial o reservada, requiere que el titular del derecho lo haga valer en forma explícita dentro del proceso de selección.</w:t>
      </w:r>
    </w:p>
    <w:p w14:paraId="1E508F74" w14:textId="77777777" w:rsidR="00E4242D" w:rsidRDefault="00E4242D">
      <w:pPr>
        <w:pBdr>
          <w:top w:val="nil"/>
          <w:left w:val="nil"/>
          <w:bottom w:val="nil"/>
          <w:right w:val="nil"/>
          <w:between w:val="nil"/>
        </w:pBdr>
        <w:ind w:left="1224"/>
        <w:jc w:val="both"/>
        <w:rPr>
          <w:rFonts w:ascii="Arial" w:eastAsia="Arial" w:hAnsi="Arial" w:cs="Arial"/>
        </w:rPr>
      </w:pPr>
    </w:p>
    <w:p w14:paraId="139C28C3" w14:textId="77777777" w:rsidR="00E4242D" w:rsidRDefault="00B31468">
      <w:pPr>
        <w:numPr>
          <w:ilvl w:val="1"/>
          <w:numId w:val="9"/>
        </w:numPr>
        <w:pBdr>
          <w:top w:val="nil"/>
          <w:left w:val="nil"/>
          <w:bottom w:val="nil"/>
          <w:right w:val="nil"/>
          <w:between w:val="nil"/>
        </w:pBdr>
        <w:jc w:val="both"/>
        <w:rPr>
          <w:rFonts w:ascii="Arial" w:eastAsia="Arial" w:hAnsi="Arial" w:cs="Arial"/>
          <w:i/>
          <w:color w:val="000000"/>
        </w:rPr>
      </w:pPr>
      <w:proofErr w:type="gramStart"/>
      <w:r>
        <w:rPr>
          <w:rFonts w:ascii="Arial" w:eastAsia="Arial" w:hAnsi="Arial" w:cs="Arial"/>
          <w:i/>
          <w:color w:val="000000"/>
          <w:u w:val="single"/>
        </w:rPr>
        <w:lastRenderedPageBreak/>
        <w:t>PONDERACIÓN  DE</w:t>
      </w:r>
      <w:proofErr w:type="gramEnd"/>
      <w:r>
        <w:rPr>
          <w:rFonts w:ascii="Arial" w:eastAsia="Arial" w:hAnsi="Arial" w:cs="Arial"/>
          <w:i/>
          <w:color w:val="000000"/>
          <w:u w:val="single"/>
        </w:rPr>
        <w:t xml:space="preserve"> LA COMISIÓN EVALUADO</w:t>
      </w:r>
      <w:r>
        <w:rPr>
          <w:rFonts w:ascii="Arial" w:eastAsia="Arial" w:hAnsi="Arial" w:cs="Arial"/>
          <w:i/>
          <w:color w:val="000000"/>
          <w:u w:val="single"/>
        </w:rPr>
        <w:t>RA MULTIDISCIPLINARIA</w:t>
      </w:r>
    </w:p>
    <w:p w14:paraId="68D48F96" w14:textId="77777777" w:rsidR="00E4242D" w:rsidRDefault="00E4242D">
      <w:pPr>
        <w:pBdr>
          <w:top w:val="nil"/>
          <w:left w:val="nil"/>
          <w:bottom w:val="nil"/>
          <w:right w:val="nil"/>
          <w:between w:val="nil"/>
        </w:pBdr>
        <w:ind w:left="792"/>
        <w:jc w:val="both"/>
        <w:rPr>
          <w:rFonts w:ascii="Arial" w:eastAsia="Arial" w:hAnsi="Arial" w:cs="Arial"/>
          <w:i/>
          <w:u w:val="single"/>
        </w:rPr>
      </w:pPr>
    </w:p>
    <w:p w14:paraId="3D956A06"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Toda la información suministrada por el proponente será valorada bajo el criterio de cumple o no cumple.</w:t>
      </w:r>
    </w:p>
    <w:p w14:paraId="28113DAD"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En aquellos criterios en donde sea necesaria una valoración, </w:t>
      </w:r>
      <w:r>
        <w:rPr>
          <w:rFonts w:ascii="Arial" w:eastAsia="Arial" w:hAnsi="Arial" w:cs="Arial"/>
        </w:rPr>
        <w:t>ésta</w:t>
      </w:r>
      <w:r>
        <w:rPr>
          <w:rFonts w:ascii="Arial" w:eastAsia="Arial" w:hAnsi="Arial" w:cs="Arial"/>
          <w:color w:val="000000"/>
        </w:rPr>
        <w:t xml:space="preserve"> se realizará sobre una puntuación de 1</w:t>
      </w:r>
      <w:r>
        <w:rPr>
          <w:rFonts w:ascii="Arial" w:eastAsia="Arial" w:hAnsi="Arial" w:cs="Arial"/>
        </w:rPr>
        <w:t>5</w:t>
      </w:r>
      <w:r>
        <w:rPr>
          <w:rFonts w:ascii="Arial" w:eastAsia="Arial" w:hAnsi="Arial" w:cs="Arial"/>
          <w:color w:val="000000"/>
        </w:rPr>
        <w:t xml:space="preserve"> puntos, </w:t>
      </w:r>
      <w:r>
        <w:rPr>
          <w:rFonts w:ascii="Arial" w:eastAsia="Arial" w:hAnsi="Arial" w:cs="Arial"/>
        </w:rPr>
        <w:t>10</w:t>
      </w:r>
      <w:r>
        <w:rPr>
          <w:rFonts w:ascii="Arial" w:eastAsia="Arial" w:hAnsi="Arial" w:cs="Arial"/>
          <w:color w:val="000000"/>
        </w:rPr>
        <w:t xml:space="preserve"> puntos, 7,5 puntos o </w:t>
      </w:r>
      <w:r>
        <w:rPr>
          <w:rFonts w:ascii="Arial" w:eastAsia="Arial" w:hAnsi="Arial" w:cs="Arial"/>
        </w:rPr>
        <w:t>5</w:t>
      </w:r>
      <w:r>
        <w:rPr>
          <w:rFonts w:ascii="Arial" w:eastAsia="Arial" w:hAnsi="Arial" w:cs="Arial"/>
          <w:color w:val="000000"/>
        </w:rPr>
        <w:t xml:space="preserve"> puntos según la determinación de cumplimiento que se fija en el presente documento.</w:t>
      </w:r>
    </w:p>
    <w:p w14:paraId="3877D2FD" w14:textId="77777777" w:rsidR="00E4242D" w:rsidRDefault="00B31468">
      <w:pPr>
        <w:numPr>
          <w:ilvl w:val="2"/>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Todos los aplicantes y sus propuestas serán objeto de valoración y ponderación co</w:t>
      </w:r>
      <w:r>
        <w:rPr>
          <w:rFonts w:ascii="Arial" w:eastAsia="Arial" w:hAnsi="Arial" w:cs="Arial"/>
        </w:rPr>
        <w:t>mo se estipula e</w:t>
      </w:r>
      <w:r>
        <w:rPr>
          <w:rFonts w:ascii="Arial" w:eastAsia="Arial" w:hAnsi="Arial" w:cs="Arial"/>
        </w:rPr>
        <w:t>n el formulario No. 2</w:t>
      </w:r>
    </w:p>
    <w:p w14:paraId="67E61624" w14:textId="77777777" w:rsidR="00E4242D" w:rsidRDefault="00B31468">
      <w:pPr>
        <w:numPr>
          <w:ilvl w:val="2"/>
          <w:numId w:val="9"/>
        </w:numPr>
        <w:spacing w:before="240" w:after="240"/>
        <w:jc w:val="both"/>
        <w:rPr>
          <w:rFonts w:ascii="Arial" w:eastAsia="Arial" w:hAnsi="Arial" w:cs="Arial"/>
        </w:rPr>
      </w:pPr>
      <w:r>
        <w:rPr>
          <w:rFonts w:ascii="Arial" w:eastAsia="Arial" w:hAnsi="Arial" w:cs="Arial"/>
        </w:rPr>
        <w:t>Se debe obtener un puntaje mínimo de 107.5 puntos equivalente al 71.67% del puntaje total para continuar el proceso de selección de un registro de proveedor de capacitación.</w:t>
      </w:r>
    </w:p>
    <w:p w14:paraId="00EC41F1" w14:textId="77777777" w:rsidR="00E4242D" w:rsidRDefault="00E4242D">
      <w:pPr>
        <w:pBdr>
          <w:top w:val="nil"/>
          <w:left w:val="nil"/>
          <w:bottom w:val="nil"/>
          <w:right w:val="nil"/>
          <w:between w:val="nil"/>
        </w:pBdr>
        <w:jc w:val="both"/>
        <w:rPr>
          <w:rFonts w:ascii="Arial" w:eastAsia="Arial" w:hAnsi="Arial" w:cs="Arial"/>
        </w:rPr>
      </w:pPr>
    </w:p>
    <w:p w14:paraId="02AA6C62" w14:textId="77777777" w:rsidR="00E4242D" w:rsidRDefault="00E4242D">
      <w:pPr>
        <w:pBdr>
          <w:top w:val="nil"/>
          <w:left w:val="nil"/>
          <w:bottom w:val="nil"/>
          <w:right w:val="nil"/>
          <w:between w:val="nil"/>
        </w:pBdr>
        <w:jc w:val="both"/>
        <w:rPr>
          <w:rFonts w:ascii="Arial" w:eastAsia="Arial" w:hAnsi="Arial" w:cs="Arial"/>
        </w:rPr>
      </w:pPr>
    </w:p>
    <w:p w14:paraId="5F0C970F" w14:textId="77777777" w:rsidR="00E4242D" w:rsidRDefault="00B31468">
      <w:pPr>
        <w:numPr>
          <w:ilvl w:val="1"/>
          <w:numId w:val="9"/>
        </w:numPr>
        <w:pBdr>
          <w:top w:val="nil"/>
          <w:left w:val="nil"/>
          <w:bottom w:val="nil"/>
          <w:right w:val="nil"/>
          <w:between w:val="nil"/>
        </w:pBdr>
        <w:jc w:val="both"/>
        <w:rPr>
          <w:rFonts w:ascii="Arial" w:eastAsia="Arial" w:hAnsi="Arial" w:cs="Arial"/>
          <w:i/>
          <w:color w:val="000000"/>
        </w:rPr>
      </w:pPr>
      <w:r>
        <w:rPr>
          <w:rFonts w:ascii="Arial" w:eastAsia="Arial" w:hAnsi="Arial" w:cs="Arial"/>
          <w:i/>
          <w:color w:val="000000"/>
          <w:u w:val="single"/>
        </w:rPr>
        <w:t>CRITERIOS DE DESEMPATE</w:t>
      </w:r>
    </w:p>
    <w:p w14:paraId="010C0D47" w14:textId="77777777" w:rsidR="00E4242D" w:rsidRDefault="00B31468">
      <w:pPr>
        <w:numPr>
          <w:ilvl w:val="2"/>
          <w:numId w:val="9"/>
        </w:numPr>
        <w:pBdr>
          <w:top w:val="nil"/>
          <w:left w:val="nil"/>
          <w:bottom w:val="nil"/>
          <w:right w:val="nil"/>
          <w:between w:val="nil"/>
        </w:pBdr>
        <w:jc w:val="both"/>
        <w:rPr>
          <w:rFonts w:ascii="Arial" w:eastAsia="Arial" w:hAnsi="Arial" w:cs="Arial"/>
          <w:i/>
          <w:color w:val="000000"/>
        </w:rPr>
      </w:pPr>
      <w:r>
        <w:rPr>
          <w:rFonts w:ascii="Arial" w:eastAsia="Arial" w:hAnsi="Arial" w:cs="Arial"/>
        </w:rPr>
        <w:t>En el evento que resulten más de ci</w:t>
      </w:r>
      <w:r>
        <w:rPr>
          <w:rFonts w:ascii="Arial" w:eastAsia="Arial" w:hAnsi="Arial" w:cs="Arial"/>
        </w:rPr>
        <w:t>nco proponentes con puntajes iguales, la Comisión Evaluadora procederá a aplicar los siguientes criterios:</w:t>
      </w:r>
    </w:p>
    <w:p w14:paraId="46661A75" w14:textId="77777777" w:rsidR="00E4242D" w:rsidRDefault="00B31468">
      <w:pPr>
        <w:numPr>
          <w:ilvl w:val="0"/>
          <w:numId w:val="30"/>
        </w:numPr>
        <w:jc w:val="both"/>
        <w:rPr>
          <w:rFonts w:ascii="Arial" w:eastAsia="Arial" w:hAnsi="Arial" w:cs="Arial"/>
        </w:rPr>
      </w:pPr>
      <w:r>
        <w:rPr>
          <w:rFonts w:ascii="Arial" w:eastAsia="Arial" w:hAnsi="Arial" w:cs="Arial"/>
        </w:rPr>
        <w:t>Asignar los registros iniciando con aquellos proponentes que cuenten con el mayor puntaje según lo determine el proceso de evaluación;</w:t>
      </w:r>
    </w:p>
    <w:p w14:paraId="5611E726" w14:textId="77777777" w:rsidR="00E4242D" w:rsidRDefault="00B31468">
      <w:pPr>
        <w:numPr>
          <w:ilvl w:val="0"/>
          <w:numId w:val="30"/>
        </w:numPr>
        <w:jc w:val="both"/>
        <w:rPr>
          <w:rFonts w:ascii="Arial" w:eastAsia="Arial" w:hAnsi="Arial" w:cs="Arial"/>
        </w:rPr>
      </w:pPr>
      <w:r>
        <w:rPr>
          <w:rFonts w:ascii="Arial" w:eastAsia="Arial" w:hAnsi="Arial" w:cs="Arial"/>
        </w:rPr>
        <w:t>En caso de que</w:t>
      </w:r>
      <w:r>
        <w:rPr>
          <w:rFonts w:ascii="Arial" w:eastAsia="Arial" w:hAnsi="Arial" w:cs="Arial"/>
        </w:rPr>
        <w:t xml:space="preserve"> coincidan varios proponentes con el mismo puntaje, se procederá a asignar los registros hasta completar el número máximo posible de hasta cinco registros de proveedores de capacitación en cannabis medicinal sin que exista necesidad de desempate;</w:t>
      </w:r>
    </w:p>
    <w:p w14:paraId="07DD90A6" w14:textId="77777777" w:rsidR="00E4242D" w:rsidRDefault="00B31468">
      <w:pPr>
        <w:numPr>
          <w:ilvl w:val="0"/>
          <w:numId w:val="30"/>
        </w:numPr>
        <w:jc w:val="both"/>
        <w:rPr>
          <w:rFonts w:ascii="Arial" w:eastAsia="Arial" w:hAnsi="Arial" w:cs="Arial"/>
        </w:rPr>
      </w:pPr>
      <w:r>
        <w:rPr>
          <w:rFonts w:ascii="Arial" w:eastAsia="Arial" w:hAnsi="Arial" w:cs="Arial"/>
        </w:rPr>
        <w:t>En caso de que existan varios proponentes empatados para la asignación de un registro, y que no pudieron ser asignadas según los criterios señalados en los literales (A) y (B), la Comisión evaluadora multidisciplinaria procederá a brindar su recomendación,</w:t>
      </w:r>
      <w:r>
        <w:rPr>
          <w:rFonts w:ascii="Arial" w:eastAsia="Arial" w:hAnsi="Arial" w:cs="Arial"/>
        </w:rPr>
        <w:t xml:space="preserve"> justificando su decisión en las siguientes reglas:</w:t>
      </w:r>
    </w:p>
    <w:p w14:paraId="5A02DCBC" w14:textId="77777777" w:rsidR="00E4242D" w:rsidRDefault="00B31468">
      <w:pPr>
        <w:numPr>
          <w:ilvl w:val="0"/>
          <w:numId w:val="44"/>
        </w:numPr>
        <w:jc w:val="both"/>
        <w:rPr>
          <w:rFonts w:ascii="Arial" w:eastAsia="Arial" w:hAnsi="Arial" w:cs="Arial"/>
        </w:rPr>
      </w:pPr>
      <w:r>
        <w:rPr>
          <w:rFonts w:ascii="Arial" w:eastAsia="Arial" w:hAnsi="Arial" w:cs="Arial"/>
        </w:rPr>
        <w:t>Número de entidades capacitadas bajo la responsabilidad de la empresa o el integrante calificado (del consorcio proponente) con la descripción detallada de las mismas. Se asignará un registro al proponent</w:t>
      </w:r>
      <w:r>
        <w:rPr>
          <w:rFonts w:ascii="Arial" w:eastAsia="Arial" w:hAnsi="Arial" w:cs="Arial"/>
        </w:rPr>
        <w:t>e que compruebe contar con el mayor número de entidades capacitadas.</w:t>
      </w:r>
    </w:p>
    <w:p w14:paraId="3ADB0D7C" w14:textId="77777777" w:rsidR="00E4242D" w:rsidRDefault="00B31468">
      <w:pPr>
        <w:numPr>
          <w:ilvl w:val="0"/>
          <w:numId w:val="44"/>
        </w:numPr>
        <w:jc w:val="both"/>
        <w:rPr>
          <w:rFonts w:ascii="Arial" w:eastAsia="Arial" w:hAnsi="Arial" w:cs="Arial"/>
        </w:rPr>
      </w:pPr>
      <w:r>
        <w:rPr>
          <w:rFonts w:ascii="Arial" w:eastAsia="Arial" w:hAnsi="Arial" w:cs="Arial"/>
        </w:rPr>
        <w:t>Pruebas de la presencia comercial de los programas de capacitación en Cannabis Medicinal bajo la responsabilidad de la empresa o con el integrante calificado (dentro del consorcio) en dif</w:t>
      </w:r>
      <w:r>
        <w:rPr>
          <w:rFonts w:ascii="Arial" w:eastAsia="Arial" w:hAnsi="Arial" w:cs="Arial"/>
        </w:rPr>
        <w:t>erentes mercados y registrados por autoridades reguladoras de alto estándar. Se asignará un registro al proponente que compruebe mayor presencia en estos mercados.</w:t>
      </w:r>
    </w:p>
    <w:p w14:paraId="00A12B30" w14:textId="77777777" w:rsidR="00E4242D" w:rsidRDefault="00B31468">
      <w:pPr>
        <w:numPr>
          <w:ilvl w:val="0"/>
          <w:numId w:val="44"/>
        </w:numPr>
        <w:jc w:val="both"/>
        <w:rPr>
          <w:rFonts w:ascii="Arial" w:eastAsia="Arial" w:hAnsi="Arial" w:cs="Arial"/>
        </w:rPr>
      </w:pPr>
      <w:r>
        <w:rPr>
          <w:rFonts w:ascii="Arial" w:eastAsia="Arial" w:hAnsi="Arial" w:cs="Arial"/>
        </w:rPr>
        <w:t>Certificación de ejecutorias desarrolladas por sus facilitadores sobre Cannabis medicinal, s</w:t>
      </w:r>
      <w:r>
        <w:rPr>
          <w:rFonts w:ascii="Arial" w:eastAsia="Arial" w:hAnsi="Arial" w:cs="Arial"/>
        </w:rPr>
        <w:t>e asignará un registro al proponente que compruebe tener mayor cantidad de ejecutorias desarrolladas.</w:t>
      </w:r>
    </w:p>
    <w:p w14:paraId="42027B72" w14:textId="77777777" w:rsidR="00E4242D" w:rsidRDefault="00B31468">
      <w:pPr>
        <w:numPr>
          <w:ilvl w:val="0"/>
          <w:numId w:val="44"/>
        </w:numPr>
        <w:spacing w:after="240"/>
        <w:jc w:val="both"/>
        <w:rPr>
          <w:rFonts w:ascii="Arial" w:eastAsia="Arial" w:hAnsi="Arial" w:cs="Arial"/>
        </w:rPr>
      </w:pPr>
      <w:r>
        <w:rPr>
          <w:rFonts w:ascii="Arial" w:eastAsia="Arial" w:hAnsi="Arial" w:cs="Arial"/>
        </w:rPr>
        <w:t>Cantidad de años de experiencia en capacitación o docencia en Cannabis medicinal. Se asignará un registro al proponente que compruebe tener mayor número de años de experiencia como proveedor de capacitación en Cannabis medicinal.</w:t>
      </w:r>
    </w:p>
    <w:p w14:paraId="7446A84B" w14:textId="77777777" w:rsidR="00E4242D" w:rsidRDefault="00B31468">
      <w:pPr>
        <w:spacing w:before="240" w:after="240"/>
        <w:ind w:firstLine="720"/>
        <w:jc w:val="both"/>
        <w:rPr>
          <w:rFonts w:ascii="Arial" w:eastAsia="Arial" w:hAnsi="Arial" w:cs="Arial"/>
        </w:rPr>
      </w:pPr>
      <w:r>
        <w:rPr>
          <w:rFonts w:ascii="Arial" w:eastAsia="Arial" w:hAnsi="Arial" w:cs="Arial"/>
        </w:rPr>
        <w:lastRenderedPageBreak/>
        <w:t>4.10.2 Los proponentes deb</w:t>
      </w:r>
      <w:r>
        <w:rPr>
          <w:rFonts w:ascii="Arial" w:eastAsia="Arial" w:hAnsi="Arial" w:cs="Arial"/>
        </w:rPr>
        <w:t>erán entregar toda la información que pueda estar relacionada a los puntos y análisis para desempate, al momento de presentar su propuesta.</w:t>
      </w:r>
    </w:p>
    <w:p w14:paraId="55B32F6B" w14:textId="77777777" w:rsidR="00E4242D" w:rsidRDefault="00B31468">
      <w:pPr>
        <w:spacing w:before="240" w:after="240"/>
        <w:ind w:firstLine="720"/>
        <w:jc w:val="both"/>
        <w:rPr>
          <w:rFonts w:ascii="Arial" w:eastAsia="Arial" w:hAnsi="Arial" w:cs="Arial"/>
        </w:rPr>
      </w:pPr>
      <w:r>
        <w:rPr>
          <w:rFonts w:ascii="Arial" w:eastAsia="Arial" w:hAnsi="Arial" w:cs="Arial"/>
        </w:rPr>
        <w:t>4.10.3 La comisión multidisciplinaria evaluadora revisará la información presentada por los proponentes y podrá cont</w:t>
      </w:r>
      <w:r>
        <w:rPr>
          <w:rFonts w:ascii="Arial" w:eastAsia="Arial" w:hAnsi="Arial" w:cs="Arial"/>
        </w:rPr>
        <w:t>ar con asesoría técnica especializada en los diferentes campos que componen la integridad de la propuesta.</w:t>
      </w:r>
    </w:p>
    <w:p w14:paraId="562F048B" w14:textId="77777777" w:rsidR="00E4242D" w:rsidRDefault="00B31468">
      <w:pPr>
        <w:spacing w:before="240" w:after="240"/>
        <w:ind w:firstLine="720"/>
        <w:jc w:val="both"/>
        <w:rPr>
          <w:rFonts w:ascii="Arial" w:eastAsia="Arial" w:hAnsi="Arial" w:cs="Arial"/>
        </w:rPr>
      </w:pPr>
      <w:r>
        <w:rPr>
          <w:rFonts w:ascii="Arial" w:eastAsia="Arial" w:hAnsi="Arial" w:cs="Arial"/>
        </w:rPr>
        <w:t xml:space="preserve">4.10.4 La comisión evaluadora multidisciplinaria recomendará la asignación de los registros pendientes de asignación cumpliendo las reglas indicadas </w:t>
      </w:r>
      <w:r>
        <w:rPr>
          <w:rFonts w:ascii="Arial" w:eastAsia="Arial" w:hAnsi="Arial" w:cs="Arial"/>
        </w:rPr>
        <w:t>en el orden en que están presentadas. En caso de persistir el empate procederá a asignar cada registro tomando en cuenta las empresas que mejor cumplan en conjunto con los criterios indicados.</w:t>
      </w:r>
    </w:p>
    <w:p w14:paraId="64CE3F2E" w14:textId="77777777" w:rsidR="00E4242D" w:rsidRDefault="00E4242D">
      <w:pPr>
        <w:jc w:val="both"/>
        <w:rPr>
          <w:rFonts w:ascii="Arial" w:eastAsia="Arial" w:hAnsi="Arial" w:cs="Arial"/>
        </w:rPr>
      </w:pPr>
    </w:p>
    <w:p w14:paraId="575ABD1F" w14:textId="77777777" w:rsidR="00E4242D" w:rsidRDefault="00E4242D">
      <w:pPr>
        <w:jc w:val="both"/>
        <w:rPr>
          <w:rFonts w:ascii="Arial" w:eastAsia="Arial" w:hAnsi="Arial" w:cs="Arial"/>
        </w:rPr>
      </w:pPr>
    </w:p>
    <w:p w14:paraId="4F16404D" w14:textId="77777777" w:rsidR="00E4242D" w:rsidRDefault="00E4242D">
      <w:pPr>
        <w:spacing w:before="1"/>
        <w:ind w:right="370"/>
        <w:jc w:val="both"/>
        <w:rPr>
          <w:rFonts w:ascii="Arial" w:eastAsia="Arial" w:hAnsi="Arial" w:cs="Arial"/>
        </w:rPr>
      </w:pPr>
    </w:p>
    <w:p w14:paraId="23ADB559" w14:textId="77777777" w:rsidR="00E4242D" w:rsidRDefault="00B31468">
      <w:pPr>
        <w:spacing w:before="1"/>
        <w:ind w:right="370"/>
        <w:rPr>
          <w:rFonts w:ascii="Arial" w:eastAsia="Arial" w:hAnsi="Arial" w:cs="Arial"/>
          <w:u w:val="single"/>
        </w:rPr>
      </w:pPr>
      <w:r>
        <w:rPr>
          <w:rFonts w:ascii="Arial" w:eastAsia="Arial" w:hAnsi="Arial" w:cs="Arial"/>
          <w:u w:val="single"/>
        </w:rPr>
        <w:t>5. CAPÍTULO V: FORMULARIOS DE LAS BASES PARA LA SELECCIÓN</w:t>
      </w:r>
    </w:p>
    <w:p w14:paraId="5A12D5F9" w14:textId="77777777" w:rsidR="00E4242D" w:rsidRDefault="00B31468">
      <w:pPr>
        <w:jc w:val="center"/>
        <w:rPr>
          <w:rFonts w:ascii="Arial" w:eastAsia="Arial" w:hAnsi="Arial" w:cs="Arial"/>
        </w:rPr>
      </w:pPr>
      <w:r>
        <w:rPr>
          <w:rFonts w:ascii="Arial" w:eastAsia="Arial" w:hAnsi="Arial" w:cs="Arial"/>
        </w:rPr>
        <w:br/>
      </w:r>
      <w:r>
        <w:rPr>
          <w:rFonts w:ascii="Arial" w:eastAsia="Arial" w:hAnsi="Arial" w:cs="Arial"/>
          <w:b/>
          <w:u w:val="single"/>
        </w:rPr>
        <w:t>F</w:t>
      </w:r>
      <w:r>
        <w:rPr>
          <w:rFonts w:ascii="Arial" w:eastAsia="Arial" w:hAnsi="Arial" w:cs="Arial"/>
          <w:b/>
          <w:u w:val="single"/>
        </w:rPr>
        <w:t>ORMULARIO No. 1: REQUISITOS PARA SOLICITAR REGISTRO DE PROVEEDORES DE CAPACITACIÓN EN CANNABIS MEDICINAL: </w:t>
      </w:r>
    </w:p>
    <w:p w14:paraId="1FA7859B" w14:textId="77777777" w:rsidR="00E4242D" w:rsidRDefault="00B31468">
      <w:pPr>
        <w:jc w:val="both"/>
        <w:rPr>
          <w:rFonts w:ascii="Arial" w:eastAsia="Arial" w:hAnsi="Arial" w:cs="Arial"/>
          <w:color w:val="000000"/>
        </w:rPr>
      </w:pPr>
      <w:r>
        <w:rPr>
          <w:rFonts w:ascii="Arial" w:eastAsia="Arial" w:hAnsi="Arial" w:cs="Arial"/>
        </w:rPr>
        <w:br/>
      </w:r>
    </w:p>
    <w:p w14:paraId="78BD3E1B" w14:textId="77777777" w:rsidR="00E4242D" w:rsidRDefault="00B31468">
      <w:pPr>
        <w:jc w:val="both"/>
        <w:rPr>
          <w:rFonts w:ascii="Arial" w:eastAsia="Arial" w:hAnsi="Arial" w:cs="Arial"/>
        </w:rPr>
      </w:pPr>
      <w:r>
        <w:rPr>
          <w:rFonts w:ascii="Arial" w:eastAsia="Arial" w:hAnsi="Arial" w:cs="Arial"/>
        </w:rPr>
        <w:t>Según el artículo 3 de la resolución No. 925 del 5 de diciembre del 2023, el cual aprueba el procedimiento de registro y acreditación de proveedore</w:t>
      </w:r>
      <w:r>
        <w:rPr>
          <w:rFonts w:ascii="Arial" w:eastAsia="Arial" w:hAnsi="Arial" w:cs="Arial"/>
        </w:rPr>
        <w:t>s de capacitación en Cannabis medicinal.</w:t>
      </w:r>
    </w:p>
    <w:p w14:paraId="0F0497DC" w14:textId="77777777" w:rsidR="00E4242D" w:rsidRDefault="00B31468">
      <w:pPr>
        <w:jc w:val="both"/>
        <w:rPr>
          <w:rFonts w:ascii="Arial" w:eastAsia="Arial" w:hAnsi="Arial" w:cs="Arial"/>
        </w:rPr>
      </w:pPr>
      <w:r>
        <w:rPr>
          <w:rFonts w:ascii="Arial" w:eastAsia="Arial" w:hAnsi="Arial" w:cs="Arial"/>
        </w:rPr>
        <w:t> </w:t>
      </w:r>
    </w:p>
    <w:p w14:paraId="3E4284C0" w14:textId="77777777" w:rsidR="00E4242D" w:rsidRDefault="00B31468">
      <w:pPr>
        <w:jc w:val="both"/>
        <w:rPr>
          <w:rFonts w:ascii="Arial" w:eastAsia="Arial" w:hAnsi="Arial" w:cs="Arial"/>
        </w:rPr>
      </w:pPr>
      <w:r>
        <w:rPr>
          <w:rFonts w:ascii="Arial" w:eastAsia="Arial" w:hAnsi="Arial" w:cs="Arial"/>
          <w:u w:val="single"/>
        </w:rPr>
        <w:t>Instrucciones:</w:t>
      </w:r>
      <w:r>
        <w:rPr>
          <w:rFonts w:ascii="Arial" w:eastAsia="Arial" w:hAnsi="Arial" w:cs="Arial"/>
        </w:rPr>
        <w:t xml:space="preserve"> marque en la casilla </w:t>
      </w:r>
      <w:r>
        <w:rPr>
          <w:rFonts w:ascii="Arial" w:eastAsia="Arial" w:hAnsi="Arial" w:cs="Arial"/>
          <w:b/>
        </w:rPr>
        <w:t>SI,</w:t>
      </w:r>
      <w:r>
        <w:rPr>
          <w:rFonts w:ascii="Arial" w:eastAsia="Arial" w:hAnsi="Arial" w:cs="Arial"/>
        </w:rPr>
        <w:t xml:space="preserve"> si el proveedor cumple con lo establecido; de lo contrario marque </w:t>
      </w:r>
      <w:r>
        <w:rPr>
          <w:rFonts w:ascii="Arial" w:eastAsia="Arial" w:hAnsi="Arial" w:cs="Arial"/>
          <w:b/>
        </w:rPr>
        <w:t>NO</w:t>
      </w:r>
      <w:r>
        <w:rPr>
          <w:rFonts w:ascii="Arial" w:eastAsia="Arial" w:hAnsi="Arial" w:cs="Arial"/>
        </w:rPr>
        <w:t>.</w:t>
      </w:r>
    </w:p>
    <w:p w14:paraId="18EB8B93" w14:textId="77777777" w:rsidR="00E4242D" w:rsidRDefault="00B31468">
      <w:pPr>
        <w:jc w:val="both"/>
        <w:rPr>
          <w:rFonts w:ascii="Arial" w:eastAsia="Arial" w:hAnsi="Arial" w:cs="Arial"/>
          <w:color w:val="000000"/>
        </w:rPr>
      </w:pPr>
      <w:r>
        <w:rPr>
          <w:rFonts w:ascii="Arial" w:eastAsia="Arial" w:hAnsi="Arial" w:cs="Arial"/>
        </w:rPr>
        <w:br/>
      </w:r>
    </w:p>
    <w:tbl>
      <w:tblPr>
        <w:tblStyle w:val="a3"/>
        <w:tblW w:w="10155" w:type="dxa"/>
        <w:tblInd w:w="0" w:type="dxa"/>
        <w:tblLayout w:type="fixed"/>
        <w:tblLook w:val="0400" w:firstRow="0" w:lastRow="0" w:firstColumn="0" w:lastColumn="0" w:noHBand="0" w:noVBand="1"/>
      </w:tblPr>
      <w:tblGrid>
        <w:gridCol w:w="8416"/>
        <w:gridCol w:w="875"/>
        <w:gridCol w:w="864"/>
      </w:tblGrid>
      <w:tr w:rsidR="00E4242D" w14:paraId="622F897E" w14:textId="77777777">
        <w:trPr>
          <w:trHeight w:val="285"/>
        </w:trPr>
        <w:tc>
          <w:tcPr>
            <w:tcW w:w="841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F56475E" w14:textId="77777777" w:rsidR="00E4242D" w:rsidRDefault="00B31468">
            <w:pPr>
              <w:jc w:val="center"/>
              <w:rPr>
                <w:rFonts w:ascii="Arial" w:eastAsia="Arial" w:hAnsi="Arial" w:cs="Arial"/>
                <w:b/>
                <w:color w:val="000000"/>
              </w:rPr>
            </w:pPr>
            <w:proofErr w:type="gramStart"/>
            <w:r>
              <w:rPr>
                <w:rFonts w:ascii="Arial" w:eastAsia="Arial" w:hAnsi="Arial" w:cs="Arial"/>
                <w:b/>
              </w:rPr>
              <w:t>REQUISITOS A PRESENTAR</w:t>
            </w:r>
            <w:proofErr w:type="gramEnd"/>
          </w:p>
        </w:tc>
        <w:tc>
          <w:tcPr>
            <w:tcW w:w="87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BFCA722" w14:textId="77777777" w:rsidR="00E4242D" w:rsidRDefault="00B31468">
            <w:pPr>
              <w:jc w:val="center"/>
              <w:rPr>
                <w:rFonts w:ascii="Arial" w:eastAsia="Arial" w:hAnsi="Arial" w:cs="Arial"/>
                <w:b/>
                <w:color w:val="000000"/>
              </w:rPr>
            </w:pPr>
            <w:r>
              <w:rPr>
                <w:rFonts w:ascii="Arial" w:eastAsia="Arial" w:hAnsi="Arial" w:cs="Arial"/>
                <w:b/>
              </w:rPr>
              <w:t>SI</w:t>
            </w:r>
          </w:p>
        </w:tc>
        <w:tc>
          <w:tcPr>
            <w:tcW w:w="86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6A48FDB" w14:textId="77777777" w:rsidR="00E4242D" w:rsidRDefault="00B31468">
            <w:pPr>
              <w:jc w:val="center"/>
              <w:rPr>
                <w:rFonts w:ascii="Arial" w:eastAsia="Arial" w:hAnsi="Arial" w:cs="Arial"/>
                <w:b/>
                <w:color w:val="000000"/>
              </w:rPr>
            </w:pPr>
            <w:r>
              <w:rPr>
                <w:rFonts w:ascii="Arial" w:eastAsia="Arial" w:hAnsi="Arial" w:cs="Arial"/>
                <w:b/>
              </w:rPr>
              <w:t>NO</w:t>
            </w:r>
          </w:p>
        </w:tc>
      </w:tr>
      <w:tr w:rsidR="00E4242D" w14:paraId="4864F205" w14:textId="77777777">
        <w:trPr>
          <w:trHeight w:val="555"/>
        </w:trPr>
        <w:tc>
          <w:tcPr>
            <w:tcW w:w="841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4BA84CF" w14:textId="77777777" w:rsidR="00E4242D" w:rsidRDefault="00B31468">
            <w:pPr>
              <w:numPr>
                <w:ilvl w:val="0"/>
                <w:numId w:val="19"/>
              </w:numPr>
              <w:jc w:val="both"/>
              <w:rPr>
                <w:rFonts w:ascii="Arial" w:eastAsia="Arial" w:hAnsi="Arial" w:cs="Arial"/>
              </w:rPr>
            </w:pPr>
            <w:r>
              <w:rPr>
                <w:rFonts w:ascii="Arial" w:eastAsia="Arial" w:hAnsi="Arial" w:cs="Arial"/>
              </w:rPr>
              <w:t xml:space="preserve">Solicitud de la empresa firmada por el representante legal de la misma o mediante Poder Especial. </w:t>
            </w:r>
          </w:p>
        </w:tc>
        <w:tc>
          <w:tcPr>
            <w:tcW w:w="87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285D178" w14:textId="77777777" w:rsidR="00E4242D" w:rsidRDefault="00B31468">
            <w:pPr>
              <w:jc w:val="both"/>
              <w:rPr>
                <w:rFonts w:ascii="Arial" w:eastAsia="Arial" w:hAnsi="Arial" w:cs="Arial"/>
                <w:color w:val="000000"/>
              </w:rPr>
            </w:pPr>
            <w:r>
              <w:rPr>
                <w:rFonts w:ascii="Arial" w:eastAsia="Arial" w:hAnsi="Arial" w:cs="Arial"/>
              </w:rPr>
              <w:t> </w:t>
            </w:r>
          </w:p>
        </w:tc>
        <w:tc>
          <w:tcPr>
            <w:tcW w:w="86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2C19B06" w14:textId="77777777" w:rsidR="00E4242D" w:rsidRDefault="00E4242D">
            <w:pPr>
              <w:jc w:val="both"/>
              <w:rPr>
                <w:rFonts w:ascii="Arial" w:eastAsia="Arial" w:hAnsi="Arial" w:cs="Arial"/>
                <w:color w:val="000000"/>
              </w:rPr>
            </w:pPr>
          </w:p>
        </w:tc>
      </w:tr>
      <w:tr w:rsidR="00E4242D" w14:paraId="39DB00FB" w14:textId="77777777">
        <w:trPr>
          <w:trHeight w:val="825"/>
        </w:trPr>
        <w:tc>
          <w:tcPr>
            <w:tcW w:w="841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3A59689" w14:textId="77777777" w:rsidR="00E4242D" w:rsidRDefault="00B31468">
            <w:pPr>
              <w:numPr>
                <w:ilvl w:val="0"/>
                <w:numId w:val="19"/>
              </w:numPr>
              <w:jc w:val="both"/>
              <w:rPr>
                <w:rFonts w:ascii="Arial" w:eastAsia="Arial" w:hAnsi="Arial" w:cs="Arial"/>
              </w:rPr>
            </w:pPr>
            <w:r>
              <w:rPr>
                <w:rFonts w:ascii="Arial" w:eastAsia="Arial" w:hAnsi="Arial" w:cs="Arial"/>
              </w:rPr>
              <w:t>Copia de la cédula de identidad expedida por la República de Panamá o pasaporte debidamente expedido del Representante Legal de la empresa que se acredit</w:t>
            </w:r>
            <w:r>
              <w:rPr>
                <w:rFonts w:ascii="Arial" w:eastAsia="Arial" w:hAnsi="Arial" w:cs="Arial"/>
              </w:rPr>
              <w:t xml:space="preserve">a. </w:t>
            </w:r>
          </w:p>
        </w:tc>
        <w:tc>
          <w:tcPr>
            <w:tcW w:w="87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28CF51C" w14:textId="77777777" w:rsidR="00E4242D" w:rsidRDefault="00B31468">
            <w:pPr>
              <w:jc w:val="both"/>
              <w:rPr>
                <w:rFonts w:ascii="Arial" w:eastAsia="Arial" w:hAnsi="Arial" w:cs="Arial"/>
                <w:color w:val="000000"/>
              </w:rPr>
            </w:pPr>
            <w:r>
              <w:rPr>
                <w:rFonts w:ascii="Arial" w:eastAsia="Arial" w:hAnsi="Arial" w:cs="Arial"/>
              </w:rPr>
              <w:t> </w:t>
            </w:r>
          </w:p>
        </w:tc>
        <w:tc>
          <w:tcPr>
            <w:tcW w:w="86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4A4303A" w14:textId="77777777" w:rsidR="00E4242D" w:rsidRDefault="00E4242D">
            <w:pPr>
              <w:jc w:val="both"/>
              <w:rPr>
                <w:rFonts w:ascii="Arial" w:eastAsia="Arial" w:hAnsi="Arial" w:cs="Arial"/>
                <w:color w:val="000000"/>
              </w:rPr>
            </w:pPr>
          </w:p>
        </w:tc>
      </w:tr>
      <w:tr w:rsidR="00E4242D" w14:paraId="39930ACF" w14:textId="77777777">
        <w:trPr>
          <w:trHeight w:val="825"/>
        </w:trPr>
        <w:tc>
          <w:tcPr>
            <w:tcW w:w="841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1C163D8" w14:textId="77777777" w:rsidR="00E4242D" w:rsidRDefault="00B31468">
            <w:pPr>
              <w:numPr>
                <w:ilvl w:val="0"/>
                <w:numId w:val="19"/>
              </w:numPr>
              <w:jc w:val="both"/>
              <w:rPr>
                <w:rFonts w:ascii="Arial" w:eastAsia="Arial" w:hAnsi="Arial" w:cs="Arial"/>
              </w:rPr>
            </w:pPr>
            <w:r>
              <w:rPr>
                <w:rFonts w:ascii="Arial" w:eastAsia="Arial" w:hAnsi="Arial" w:cs="Arial"/>
              </w:rPr>
              <w:t xml:space="preserve">Copia de Certificado de Registro emitido por el Registro Público de Panamá, en caso de ser persona jurídica, así como sus suscriptores, directores, dignatarios y apoderados. </w:t>
            </w:r>
          </w:p>
        </w:tc>
        <w:tc>
          <w:tcPr>
            <w:tcW w:w="87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32013F6" w14:textId="77777777" w:rsidR="00E4242D" w:rsidRDefault="00B31468">
            <w:pPr>
              <w:jc w:val="both"/>
              <w:rPr>
                <w:rFonts w:ascii="Arial" w:eastAsia="Arial" w:hAnsi="Arial" w:cs="Arial"/>
                <w:color w:val="000000"/>
              </w:rPr>
            </w:pPr>
            <w:r>
              <w:rPr>
                <w:rFonts w:ascii="Arial" w:eastAsia="Arial" w:hAnsi="Arial" w:cs="Arial"/>
              </w:rPr>
              <w:t> </w:t>
            </w:r>
          </w:p>
        </w:tc>
        <w:tc>
          <w:tcPr>
            <w:tcW w:w="86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0AA8A93" w14:textId="77777777" w:rsidR="00E4242D" w:rsidRDefault="00E4242D">
            <w:pPr>
              <w:jc w:val="both"/>
              <w:rPr>
                <w:rFonts w:ascii="Arial" w:eastAsia="Arial" w:hAnsi="Arial" w:cs="Arial"/>
                <w:color w:val="000000"/>
              </w:rPr>
            </w:pPr>
          </w:p>
        </w:tc>
      </w:tr>
      <w:tr w:rsidR="00E4242D" w14:paraId="3BDCDE96" w14:textId="77777777">
        <w:trPr>
          <w:trHeight w:val="1710"/>
        </w:trPr>
        <w:tc>
          <w:tcPr>
            <w:tcW w:w="841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9128622" w14:textId="77777777" w:rsidR="00E4242D" w:rsidRDefault="00B31468">
            <w:pPr>
              <w:numPr>
                <w:ilvl w:val="0"/>
                <w:numId w:val="19"/>
              </w:numPr>
              <w:spacing w:after="160"/>
              <w:jc w:val="both"/>
              <w:rPr>
                <w:rFonts w:ascii="Arial" w:eastAsia="Arial" w:hAnsi="Arial" w:cs="Arial"/>
              </w:rPr>
            </w:pPr>
            <w:r>
              <w:rPr>
                <w:rFonts w:ascii="Arial" w:eastAsia="Arial" w:hAnsi="Arial" w:cs="Arial"/>
              </w:rPr>
              <w:t>Propuesta individual para cada una de las capacitaciones que desea ofrecer, l</w:t>
            </w:r>
            <w:r>
              <w:rPr>
                <w:rFonts w:ascii="Arial" w:eastAsia="Arial" w:hAnsi="Arial" w:cs="Arial"/>
              </w:rPr>
              <w:t>a cual deberá contener: Resumen del contenido curricular según tipo de capacitaciones a impartir para médicos, personal farmacéutico y/o para empleados de la industria de cannabis medicinal, en conjunto con las fuentes didácticas que lo soportan, que inclu</w:t>
            </w:r>
            <w:r>
              <w:rPr>
                <w:rFonts w:ascii="Arial" w:eastAsia="Arial" w:hAnsi="Arial" w:cs="Arial"/>
              </w:rPr>
              <w:t>ya como mínimo:</w:t>
            </w:r>
          </w:p>
        </w:tc>
        <w:tc>
          <w:tcPr>
            <w:tcW w:w="87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6B0A583" w14:textId="77777777" w:rsidR="00E4242D" w:rsidRDefault="00B31468">
            <w:pPr>
              <w:jc w:val="both"/>
              <w:rPr>
                <w:rFonts w:ascii="Arial" w:eastAsia="Arial" w:hAnsi="Arial" w:cs="Arial"/>
                <w:color w:val="000000"/>
              </w:rPr>
            </w:pPr>
            <w:r>
              <w:rPr>
                <w:rFonts w:ascii="Arial" w:eastAsia="Arial" w:hAnsi="Arial" w:cs="Arial"/>
              </w:rPr>
              <w:t> </w:t>
            </w:r>
          </w:p>
        </w:tc>
        <w:tc>
          <w:tcPr>
            <w:tcW w:w="86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1CA604B" w14:textId="77777777" w:rsidR="00E4242D" w:rsidRDefault="00E4242D">
            <w:pPr>
              <w:jc w:val="both"/>
              <w:rPr>
                <w:rFonts w:ascii="Arial" w:eastAsia="Arial" w:hAnsi="Arial" w:cs="Arial"/>
                <w:color w:val="000000"/>
              </w:rPr>
            </w:pPr>
          </w:p>
        </w:tc>
      </w:tr>
      <w:tr w:rsidR="00E4242D" w14:paraId="6D70C7FF" w14:textId="77777777">
        <w:trPr>
          <w:trHeight w:val="285"/>
        </w:trPr>
        <w:tc>
          <w:tcPr>
            <w:tcW w:w="841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353E2F5" w14:textId="77777777" w:rsidR="00E4242D" w:rsidRDefault="00B31468">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Títulos de los cursos que ofrecen. </w:t>
            </w:r>
          </w:p>
        </w:tc>
        <w:tc>
          <w:tcPr>
            <w:tcW w:w="87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43688E6" w14:textId="77777777" w:rsidR="00E4242D" w:rsidRDefault="00B31468">
            <w:pPr>
              <w:jc w:val="both"/>
              <w:rPr>
                <w:rFonts w:ascii="Arial" w:eastAsia="Arial" w:hAnsi="Arial" w:cs="Arial"/>
                <w:color w:val="000000"/>
              </w:rPr>
            </w:pPr>
            <w:r>
              <w:rPr>
                <w:rFonts w:ascii="Arial" w:eastAsia="Arial" w:hAnsi="Arial" w:cs="Arial"/>
              </w:rPr>
              <w:t> </w:t>
            </w:r>
          </w:p>
        </w:tc>
        <w:tc>
          <w:tcPr>
            <w:tcW w:w="86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B2ECCBA" w14:textId="77777777" w:rsidR="00E4242D" w:rsidRDefault="00E4242D">
            <w:pPr>
              <w:jc w:val="both"/>
              <w:rPr>
                <w:rFonts w:ascii="Arial" w:eastAsia="Arial" w:hAnsi="Arial" w:cs="Arial"/>
                <w:color w:val="000000"/>
              </w:rPr>
            </w:pPr>
          </w:p>
        </w:tc>
      </w:tr>
      <w:tr w:rsidR="00E4242D" w14:paraId="64BF9B42" w14:textId="77777777">
        <w:trPr>
          <w:trHeight w:val="285"/>
        </w:trPr>
        <w:tc>
          <w:tcPr>
            <w:tcW w:w="841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AB565F8" w14:textId="77777777" w:rsidR="00E4242D" w:rsidRDefault="00B31468">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 xml:space="preserve">Objetivos educativos de cada curso. </w:t>
            </w:r>
          </w:p>
        </w:tc>
        <w:tc>
          <w:tcPr>
            <w:tcW w:w="87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C1596F6" w14:textId="77777777" w:rsidR="00E4242D" w:rsidRDefault="00B31468">
            <w:pPr>
              <w:jc w:val="both"/>
              <w:rPr>
                <w:rFonts w:ascii="Arial" w:eastAsia="Arial" w:hAnsi="Arial" w:cs="Arial"/>
                <w:color w:val="000000"/>
              </w:rPr>
            </w:pPr>
            <w:r>
              <w:rPr>
                <w:rFonts w:ascii="Arial" w:eastAsia="Arial" w:hAnsi="Arial" w:cs="Arial"/>
              </w:rPr>
              <w:t> </w:t>
            </w:r>
          </w:p>
        </w:tc>
        <w:tc>
          <w:tcPr>
            <w:tcW w:w="86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34D3A3A" w14:textId="77777777" w:rsidR="00E4242D" w:rsidRDefault="00E4242D">
            <w:pPr>
              <w:jc w:val="both"/>
              <w:rPr>
                <w:rFonts w:ascii="Arial" w:eastAsia="Arial" w:hAnsi="Arial" w:cs="Arial"/>
                <w:color w:val="000000"/>
              </w:rPr>
            </w:pPr>
          </w:p>
        </w:tc>
      </w:tr>
      <w:tr w:rsidR="00E4242D" w14:paraId="50B2A5CD" w14:textId="77777777">
        <w:trPr>
          <w:trHeight w:val="555"/>
        </w:trPr>
        <w:tc>
          <w:tcPr>
            <w:tcW w:w="841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5B42B2A" w14:textId="77777777" w:rsidR="00E4242D" w:rsidRDefault="00B31468">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Descripción y un desglose de los temas que se discutirán. </w:t>
            </w:r>
          </w:p>
        </w:tc>
        <w:tc>
          <w:tcPr>
            <w:tcW w:w="87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BE8AB39" w14:textId="77777777" w:rsidR="00E4242D" w:rsidRDefault="00B31468">
            <w:pPr>
              <w:jc w:val="both"/>
              <w:rPr>
                <w:rFonts w:ascii="Arial" w:eastAsia="Arial" w:hAnsi="Arial" w:cs="Arial"/>
                <w:color w:val="000000"/>
              </w:rPr>
            </w:pPr>
            <w:r>
              <w:rPr>
                <w:rFonts w:ascii="Arial" w:eastAsia="Arial" w:hAnsi="Arial" w:cs="Arial"/>
              </w:rPr>
              <w:t> </w:t>
            </w:r>
          </w:p>
        </w:tc>
        <w:tc>
          <w:tcPr>
            <w:tcW w:w="86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7FD6FB0" w14:textId="77777777" w:rsidR="00E4242D" w:rsidRDefault="00E4242D">
            <w:pPr>
              <w:jc w:val="both"/>
              <w:rPr>
                <w:rFonts w:ascii="Arial" w:eastAsia="Arial" w:hAnsi="Arial" w:cs="Arial"/>
                <w:color w:val="000000"/>
              </w:rPr>
            </w:pPr>
          </w:p>
        </w:tc>
      </w:tr>
      <w:tr w:rsidR="00E4242D" w14:paraId="26429B9D" w14:textId="77777777">
        <w:trPr>
          <w:trHeight w:val="285"/>
        </w:trPr>
        <w:tc>
          <w:tcPr>
            <w:tcW w:w="841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08F94D8" w14:textId="77777777" w:rsidR="00E4242D" w:rsidRDefault="00B31468">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Breve monografía del contenido de cada curso.</w:t>
            </w:r>
          </w:p>
        </w:tc>
        <w:tc>
          <w:tcPr>
            <w:tcW w:w="87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F4E0779" w14:textId="77777777" w:rsidR="00E4242D" w:rsidRDefault="00B31468">
            <w:pPr>
              <w:jc w:val="both"/>
              <w:rPr>
                <w:rFonts w:ascii="Arial" w:eastAsia="Arial" w:hAnsi="Arial" w:cs="Arial"/>
                <w:color w:val="000000"/>
              </w:rPr>
            </w:pPr>
            <w:r>
              <w:rPr>
                <w:rFonts w:ascii="Arial" w:eastAsia="Arial" w:hAnsi="Arial" w:cs="Arial"/>
              </w:rPr>
              <w:t> </w:t>
            </w:r>
          </w:p>
        </w:tc>
        <w:tc>
          <w:tcPr>
            <w:tcW w:w="86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F818119" w14:textId="77777777" w:rsidR="00E4242D" w:rsidRDefault="00E4242D">
            <w:pPr>
              <w:jc w:val="both"/>
              <w:rPr>
                <w:rFonts w:ascii="Arial" w:eastAsia="Arial" w:hAnsi="Arial" w:cs="Arial"/>
                <w:color w:val="000000"/>
              </w:rPr>
            </w:pPr>
          </w:p>
        </w:tc>
      </w:tr>
      <w:tr w:rsidR="00E4242D" w14:paraId="7A285360" w14:textId="77777777">
        <w:trPr>
          <w:trHeight w:val="555"/>
        </w:trPr>
        <w:tc>
          <w:tcPr>
            <w:tcW w:w="841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4588F81" w14:textId="77777777" w:rsidR="00E4242D" w:rsidRDefault="00B31468">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Copia del material que se va a proveer a los participantes del curso en formato digital. </w:t>
            </w:r>
          </w:p>
        </w:tc>
        <w:tc>
          <w:tcPr>
            <w:tcW w:w="87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4862DEB" w14:textId="77777777" w:rsidR="00E4242D" w:rsidRDefault="00B31468">
            <w:pPr>
              <w:jc w:val="both"/>
              <w:rPr>
                <w:rFonts w:ascii="Arial" w:eastAsia="Arial" w:hAnsi="Arial" w:cs="Arial"/>
                <w:color w:val="000000"/>
              </w:rPr>
            </w:pPr>
            <w:r>
              <w:rPr>
                <w:rFonts w:ascii="Arial" w:eastAsia="Arial" w:hAnsi="Arial" w:cs="Arial"/>
              </w:rPr>
              <w:t> </w:t>
            </w:r>
          </w:p>
        </w:tc>
        <w:tc>
          <w:tcPr>
            <w:tcW w:w="86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A9C52FC" w14:textId="77777777" w:rsidR="00E4242D" w:rsidRDefault="00E4242D">
            <w:pPr>
              <w:jc w:val="both"/>
              <w:rPr>
                <w:rFonts w:ascii="Arial" w:eastAsia="Arial" w:hAnsi="Arial" w:cs="Arial"/>
                <w:color w:val="000000"/>
              </w:rPr>
            </w:pPr>
          </w:p>
        </w:tc>
      </w:tr>
      <w:tr w:rsidR="00E4242D" w14:paraId="075235C4" w14:textId="77777777">
        <w:trPr>
          <w:trHeight w:val="285"/>
        </w:trPr>
        <w:tc>
          <w:tcPr>
            <w:tcW w:w="841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813952A" w14:textId="77777777" w:rsidR="00E4242D" w:rsidRDefault="00B31468">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Horas de la capacitación propuesta </w:t>
            </w:r>
          </w:p>
        </w:tc>
        <w:tc>
          <w:tcPr>
            <w:tcW w:w="87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24E5FE0" w14:textId="77777777" w:rsidR="00E4242D" w:rsidRDefault="00B31468">
            <w:pPr>
              <w:jc w:val="both"/>
              <w:rPr>
                <w:rFonts w:ascii="Arial" w:eastAsia="Arial" w:hAnsi="Arial" w:cs="Arial"/>
                <w:color w:val="000000"/>
              </w:rPr>
            </w:pPr>
            <w:r>
              <w:rPr>
                <w:rFonts w:ascii="Arial" w:eastAsia="Arial" w:hAnsi="Arial" w:cs="Arial"/>
              </w:rPr>
              <w:t> </w:t>
            </w:r>
          </w:p>
        </w:tc>
        <w:tc>
          <w:tcPr>
            <w:tcW w:w="86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3C0D257" w14:textId="77777777" w:rsidR="00E4242D" w:rsidRDefault="00E4242D">
            <w:pPr>
              <w:jc w:val="both"/>
              <w:rPr>
                <w:rFonts w:ascii="Arial" w:eastAsia="Arial" w:hAnsi="Arial" w:cs="Arial"/>
                <w:color w:val="000000"/>
              </w:rPr>
            </w:pPr>
          </w:p>
        </w:tc>
      </w:tr>
      <w:tr w:rsidR="00E4242D" w14:paraId="21B1A8BB" w14:textId="77777777">
        <w:trPr>
          <w:trHeight w:val="825"/>
        </w:trPr>
        <w:tc>
          <w:tcPr>
            <w:tcW w:w="841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7E551BA" w14:textId="77777777" w:rsidR="00E4242D" w:rsidRDefault="00B31468">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Metodología de enseñanza y de evaluación que permita certificar el conocimiento adquirido por los participantes. </w:t>
            </w:r>
          </w:p>
        </w:tc>
        <w:tc>
          <w:tcPr>
            <w:tcW w:w="87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37D4F3F" w14:textId="77777777" w:rsidR="00E4242D" w:rsidRDefault="00B31468">
            <w:pPr>
              <w:jc w:val="both"/>
              <w:rPr>
                <w:rFonts w:ascii="Arial" w:eastAsia="Arial" w:hAnsi="Arial" w:cs="Arial"/>
                <w:color w:val="000000"/>
              </w:rPr>
            </w:pPr>
            <w:r>
              <w:rPr>
                <w:rFonts w:ascii="Arial" w:eastAsia="Arial" w:hAnsi="Arial" w:cs="Arial"/>
              </w:rPr>
              <w:t> </w:t>
            </w:r>
          </w:p>
        </w:tc>
        <w:tc>
          <w:tcPr>
            <w:tcW w:w="86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955F555" w14:textId="77777777" w:rsidR="00E4242D" w:rsidRDefault="00E4242D">
            <w:pPr>
              <w:jc w:val="both"/>
              <w:rPr>
                <w:rFonts w:ascii="Arial" w:eastAsia="Arial" w:hAnsi="Arial" w:cs="Arial"/>
                <w:color w:val="000000"/>
              </w:rPr>
            </w:pPr>
          </w:p>
        </w:tc>
      </w:tr>
      <w:tr w:rsidR="00E4242D" w14:paraId="09FB2CC2" w14:textId="77777777">
        <w:trPr>
          <w:trHeight w:val="1095"/>
        </w:trPr>
        <w:tc>
          <w:tcPr>
            <w:tcW w:w="841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7A2C229" w14:textId="77777777" w:rsidR="00E4242D" w:rsidRDefault="00B31468">
            <w:pPr>
              <w:numPr>
                <w:ilvl w:val="0"/>
                <w:numId w:val="6"/>
              </w:numPr>
              <w:pBdr>
                <w:top w:val="nil"/>
                <w:left w:val="nil"/>
                <w:bottom w:val="nil"/>
                <w:right w:val="nil"/>
                <w:between w:val="nil"/>
              </w:pBdr>
              <w:jc w:val="both"/>
              <w:rPr>
                <w:rFonts w:ascii="Arial" w:eastAsia="Arial" w:hAnsi="Arial" w:cs="Arial"/>
                <w:color w:val="000000"/>
              </w:rPr>
            </w:pPr>
            <w:proofErr w:type="gramStart"/>
            <w:r>
              <w:rPr>
                <w:rFonts w:ascii="Arial" w:eastAsia="Arial" w:hAnsi="Arial" w:cs="Arial"/>
                <w:color w:val="000000"/>
              </w:rPr>
              <w:t>Sistema a utilizar</w:t>
            </w:r>
            <w:proofErr w:type="gramEnd"/>
            <w:r>
              <w:rPr>
                <w:rFonts w:ascii="Arial" w:eastAsia="Arial" w:hAnsi="Arial" w:cs="Arial"/>
                <w:color w:val="000000"/>
              </w:rPr>
              <w:t xml:space="preserve"> para la validación de la asistencia que permita al proveedor demostrar evidencia de la asistencia y cumplimiento de los participantes a los adiestramientos. </w:t>
            </w:r>
          </w:p>
        </w:tc>
        <w:tc>
          <w:tcPr>
            <w:tcW w:w="87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9FF6985" w14:textId="77777777" w:rsidR="00E4242D" w:rsidRDefault="00B31468">
            <w:pPr>
              <w:jc w:val="both"/>
              <w:rPr>
                <w:rFonts w:ascii="Arial" w:eastAsia="Arial" w:hAnsi="Arial" w:cs="Arial"/>
                <w:color w:val="000000"/>
              </w:rPr>
            </w:pPr>
            <w:r>
              <w:rPr>
                <w:rFonts w:ascii="Arial" w:eastAsia="Arial" w:hAnsi="Arial" w:cs="Arial"/>
              </w:rPr>
              <w:t> </w:t>
            </w:r>
          </w:p>
        </w:tc>
        <w:tc>
          <w:tcPr>
            <w:tcW w:w="86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6801039" w14:textId="77777777" w:rsidR="00E4242D" w:rsidRDefault="00E4242D">
            <w:pPr>
              <w:jc w:val="both"/>
              <w:rPr>
                <w:rFonts w:ascii="Arial" w:eastAsia="Arial" w:hAnsi="Arial" w:cs="Arial"/>
                <w:color w:val="000000"/>
              </w:rPr>
            </w:pPr>
          </w:p>
        </w:tc>
      </w:tr>
      <w:tr w:rsidR="00E4242D" w14:paraId="1EB70A9F" w14:textId="77777777">
        <w:trPr>
          <w:trHeight w:val="825"/>
        </w:trPr>
        <w:tc>
          <w:tcPr>
            <w:tcW w:w="841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3F0BDFC" w14:textId="77777777" w:rsidR="00E4242D" w:rsidRDefault="00B31468">
            <w:pPr>
              <w:jc w:val="both"/>
              <w:rPr>
                <w:rFonts w:ascii="Arial" w:eastAsia="Arial" w:hAnsi="Arial" w:cs="Arial"/>
              </w:rPr>
            </w:pPr>
            <w:r>
              <w:rPr>
                <w:rFonts w:ascii="Arial" w:eastAsia="Arial" w:hAnsi="Arial" w:cs="Arial"/>
              </w:rPr>
              <w:t>5. Prueba de la experiencia desarrollada en el campo de la formación y educ</w:t>
            </w:r>
            <w:r>
              <w:rPr>
                <w:rFonts w:ascii="Arial" w:eastAsia="Arial" w:hAnsi="Arial" w:cs="Arial"/>
              </w:rPr>
              <w:t xml:space="preserve">ación especializada de cannabis medicinal, no menor a cinco (5) años </w:t>
            </w:r>
          </w:p>
        </w:tc>
        <w:tc>
          <w:tcPr>
            <w:tcW w:w="87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5B5262B" w14:textId="77777777" w:rsidR="00E4242D" w:rsidRDefault="00B31468">
            <w:pPr>
              <w:jc w:val="both"/>
              <w:rPr>
                <w:rFonts w:ascii="Arial" w:eastAsia="Arial" w:hAnsi="Arial" w:cs="Arial"/>
                <w:color w:val="000000"/>
              </w:rPr>
            </w:pPr>
            <w:r>
              <w:rPr>
                <w:rFonts w:ascii="Arial" w:eastAsia="Arial" w:hAnsi="Arial" w:cs="Arial"/>
              </w:rPr>
              <w:t> </w:t>
            </w:r>
          </w:p>
        </w:tc>
        <w:tc>
          <w:tcPr>
            <w:tcW w:w="86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1860D3F" w14:textId="77777777" w:rsidR="00E4242D" w:rsidRDefault="00E4242D">
            <w:pPr>
              <w:jc w:val="both"/>
              <w:rPr>
                <w:rFonts w:ascii="Arial" w:eastAsia="Arial" w:hAnsi="Arial" w:cs="Arial"/>
                <w:color w:val="000000"/>
              </w:rPr>
            </w:pPr>
          </w:p>
        </w:tc>
      </w:tr>
      <w:tr w:rsidR="00E4242D" w14:paraId="7C4E755D" w14:textId="77777777">
        <w:trPr>
          <w:trHeight w:val="1635"/>
        </w:trPr>
        <w:tc>
          <w:tcPr>
            <w:tcW w:w="841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F1F3C57" w14:textId="77777777" w:rsidR="00E4242D" w:rsidRDefault="00B31468">
            <w:pPr>
              <w:jc w:val="both"/>
              <w:rPr>
                <w:rFonts w:ascii="Arial" w:eastAsia="Arial" w:hAnsi="Arial" w:cs="Arial"/>
              </w:rPr>
            </w:pPr>
            <w:r>
              <w:rPr>
                <w:rFonts w:ascii="Arial" w:eastAsia="Arial" w:hAnsi="Arial" w:cs="Arial"/>
              </w:rPr>
              <w:t>6. Acreditaciones de la experiencia adquirida para prestar el servicio de capacitación en el sector público o el sector privado, en los temas que son requeridos por la legislación panameña, debidamente apostilladas. (Las acreditaciones pueden ser expedidas</w:t>
            </w:r>
            <w:r>
              <w:rPr>
                <w:rFonts w:ascii="Arial" w:eastAsia="Arial" w:hAnsi="Arial" w:cs="Arial"/>
              </w:rPr>
              <w:t xml:space="preserve"> por organismos internacionales o universidades extranjeras). </w:t>
            </w:r>
          </w:p>
        </w:tc>
        <w:tc>
          <w:tcPr>
            <w:tcW w:w="87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C5AD9DB" w14:textId="77777777" w:rsidR="00E4242D" w:rsidRDefault="00B31468">
            <w:pPr>
              <w:jc w:val="both"/>
              <w:rPr>
                <w:rFonts w:ascii="Arial" w:eastAsia="Arial" w:hAnsi="Arial" w:cs="Arial"/>
                <w:color w:val="000000"/>
              </w:rPr>
            </w:pPr>
            <w:r>
              <w:rPr>
                <w:rFonts w:ascii="Arial" w:eastAsia="Arial" w:hAnsi="Arial" w:cs="Arial"/>
              </w:rPr>
              <w:t> </w:t>
            </w:r>
          </w:p>
        </w:tc>
        <w:tc>
          <w:tcPr>
            <w:tcW w:w="86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46470F6" w14:textId="77777777" w:rsidR="00E4242D" w:rsidRDefault="00E4242D">
            <w:pPr>
              <w:jc w:val="both"/>
              <w:rPr>
                <w:rFonts w:ascii="Arial" w:eastAsia="Arial" w:hAnsi="Arial" w:cs="Arial"/>
                <w:color w:val="000000"/>
              </w:rPr>
            </w:pPr>
          </w:p>
        </w:tc>
      </w:tr>
      <w:tr w:rsidR="00E4242D" w14:paraId="74024E98" w14:textId="77777777">
        <w:trPr>
          <w:trHeight w:val="1635"/>
        </w:trPr>
        <w:tc>
          <w:tcPr>
            <w:tcW w:w="841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8F9757B" w14:textId="77777777" w:rsidR="00E4242D" w:rsidRDefault="00B31468">
            <w:pPr>
              <w:jc w:val="both"/>
              <w:rPr>
                <w:rFonts w:ascii="Arial" w:eastAsia="Arial" w:hAnsi="Arial" w:cs="Arial"/>
              </w:rPr>
            </w:pPr>
            <w:r>
              <w:rPr>
                <w:rFonts w:ascii="Arial" w:eastAsia="Arial" w:hAnsi="Arial" w:cs="Arial"/>
              </w:rPr>
              <w:t>7. Hoja de vida, credenciales y certificaciones de los cursos que ofrezca y los adiestramientos impartidos según los planes curriculares establecidos en el país o jurisdicción donde se impa</w:t>
            </w:r>
            <w:r>
              <w:rPr>
                <w:rFonts w:ascii="Arial" w:eastAsia="Arial" w:hAnsi="Arial" w:cs="Arial"/>
              </w:rPr>
              <w:t xml:space="preserve">rtieron, según profesional o técnico: médicos, personal farmacéutico y/o para empleados de la industria de cannabis medicinal. </w:t>
            </w:r>
          </w:p>
        </w:tc>
        <w:tc>
          <w:tcPr>
            <w:tcW w:w="87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51CE3E6" w14:textId="77777777" w:rsidR="00E4242D" w:rsidRDefault="00B31468">
            <w:pPr>
              <w:jc w:val="both"/>
              <w:rPr>
                <w:rFonts w:ascii="Arial" w:eastAsia="Arial" w:hAnsi="Arial" w:cs="Arial"/>
                <w:color w:val="000000"/>
              </w:rPr>
            </w:pPr>
            <w:r>
              <w:rPr>
                <w:rFonts w:ascii="Arial" w:eastAsia="Arial" w:hAnsi="Arial" w:cs="Arial"/>
              </w:rPr>
              <w:t> </w:t>
            </w:r>
          </w:p>
        </w:tc>
        <w:tc>
          <w:tcPr>
            <w:tcW w:w="86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05FBDD5" w14:textId="77777777" w:rsidR="00E4242D" w:rsidRDefault="00E4242D">
            <w:pPr>
              <w:jc w:val="both"/>
              <w:rPr>
                <w:rFonts w:ascii="Arial" w:eastAsia="Arial" w:hAnsi="Arial" w:cs="Arial"/>
                <w:color w:val="000000"/>
              </w:rPr>
            </w:pPr>
          </w:p>
        </w:tc>
      </w:tr>
      <w:tr w:rsidR="00E4242D" w14:paraId="3B5537B5" w14:textId="77777777">
        <w:trPr>
          <w:trHeight w:val="1365"/>
        </w:trPr>
        <w:tc>
          <w:tcPr>
            <w:tcW w:w="841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78E2298" w14:textId="77777777" w:rsidR="00E4242D" w:rsidRDefault="00B31468">
            <w:pPr>
              <w:jc w:val="both"/>
              <w:rPr>
                <w:rFonts w:ascii="Arial" w:eastAsia="Arial" w:hAnsi="Arial" w:cs="Arial"/>
              </w:rPr>
            </w:pPr>
            <w:r>
              <w:rPr>
                <w:rFonts w:ascii="Arial" w:eastAsia="Arial" w:hAnsi="Arial" w:cs="Arial"/>
              </w:rPr>
              <w:t>8. Acredita una alianza o colaboración con un centro universitario de reconocido prestigio público o privado en el que se im</w:t>
            </w:r>
            <w:r>
              <w:rPr>
                <w:rFonts w:ascii="Arial" w:eastAsia="Arial" w:hAnsi="Arial" w:cs="Arial"/>
              </w:rPr>
              <w:t>partan carreras afines o con el Colegio Médico de Panamá, con la que se confirme la calidad de los contenidos que se impartirán en la República de Panamá.</w:t>
            </w:r>
          </w:p>
        </w:tc>
        <w:tc>
          <w:tcPr>
            <w:tcW w:w="87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2D1EF5E" w14:textId="77777777" w:rsidR="00E4242D" w:rsidRDefault="00B31468">
            <w:pPr>
              <w:jc w:val="both"/>
              <w:rPr>
                <w:rFonts w:ascii="Arial" w:eastAsia="Arial" w:hAnsi="Arial" w:cs="Arial"/>
                <w:color w:val="000000"/>
              </w:rPr>
            </w:pPr>
            <w:r>
              <w:rPr>
                <w:rFonts w:ascii="Arial" w:eastAsia="Arial" w:hAnsi="Arial" w:cs="Arial"/>
              </w:rPr>
              <w:t> </w:t>
            </w:r>
          </w:p>
        </w:tc>
        <w:tc>
          <w:tcPr>
            <w:tcW w:w="86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AD8D44D" w14:textId="77777777" w:rsidR="00E4242D" w:rsidRDefault="00E4242D">
            <w:pPr>
              <w:jc w:val="both"/>
              <w:rPr>
                <w:rFonts w:ascii="Arial" w:eastAsia="Arial" w:hAnsi="Arial" w:cs="Arial"/>
                <w:color w:val="000000"/>
              </w:rPr>
            </w:pPr>
          </w:p>
        </w:tc>
      </w:tr>
      <w:tr w:rsidR="00E4242D" w14:paraId="3076A4C4" w14:textId="77777777">
        <w:trPr>
          <w:trHeight w:val="1905"/>
        </w:trPr>
        <w:tc>
          <w:tcPr>
            <w:tcW w:w="841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F46FB43" w14:textId="77777777" w:rsidR="00E4242D" w:rsidRDefault="00B31468">
            <w:pPr>
              <w:jc w:val="both"/>
              <w:rPr>
                <w:rFonts w:ascii="Arial" w:eastAsia="Arial" w:hAnsi="Arial" w:cs="Arial"/>
              </w:rPr>
            </w:pPr>
            <w:r>
              <w:rPr>
                <w:rFonts w:ascii="Arial" w:eastAsia="Arial" w:hAnsi="Arial" w:cs="Arial"/>
              </w:rPr>
              <w:t>9. Modalidad que será utilizada en los cursos, Podrán desarrollarse en forma presencial, virtual o combinada, siempre que el curso para médicos tenga una duración mínima de 20 a 40 horas; para el personal de farmacia que tenga una duración mínima de 12 a 2</w:t>
            </w:r>
            <w:r>
              <w:rPr>
                <w:rFonts w:ascii="Arial" w:eastAsia="Arial" w:hAnsi="Arial" w:cs="Arial"/>
              </w:rPr>
              <w:t>4 horas; para empleados de la industria del cannabis una duración mínima de 6 horas de instrucción y los mismos podrán estar divididos en módulos. </w:t>
            </w:r>
          </w:p>
        </w:tc>
        <w:tc>
          <w:tcPr>
            <w:tcW w:w="87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1221161" w14:textId="77777777" w:rsidR="00E4242D" w:rsidRDefault="00B31468">
            <w:pPr>
              <w:jc w:val="both"/>
              <w:rPr>
                <w:rFonts w:ascii="Arial" w:eastAsia="Arial" w:hAnsi="Arial" w:cs="Arial"/>
                <w:color w:val="000000"/>
              </w:rPr>
            </w:pPr>
            <w:r>
              <w:rPr>
                <w:rFonts w:ascii="Arial" w:eastAsia="Arial" w:hAnsi="Arial" w:cs="Arial"/>
              </w:rPr>
              <w:t> </w:t>
            </w:r>
          </w:p>
        </w:tc>
        <w:tc>
          <w:tcPr>
            <w:tcW w:w="86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301A07D" w14:textId="77777777" w:rsidR="00E4242D" w:rsidRDefault="00E4242D">
            <w:pPr>
              <w:jc w:val="both"/>
              <w:rPr>
                <w:rFonts w:ascii="Arial" w:eastAsia="Arial" w:hAnsi="Arial" w:cs="Arial"/>
                <w:color w:val="000000"/>
              </w:rPr>
            </w:pPr>
          </w:p>
        </w:tc>
      </w:tr>
      <w:tr w:rsidR="00E4242D" w14:paraId="21FB41D7" w14:textId="77777777">
        <w:trPr>
          <w:trHeight w:val="555"/>
        </w:trPr>
        <w:tc>
          <w:tcPr>
            <w:tcW w:w="841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29BC65F" w14:textId="77777777" w:rsidR="00E4242D" w:rsidRDefault="00B31468">
            <w:pPr>
              <w:jc w:val="both"/>
              <w:rPr>
                <w:rFonts w:ascii="Arial" w:eastAsia="Arial" w:hAnsi="Arial" w:cs="Arial"/>
                <w:color w:val="000000"/>
              </w:rPr>
            </w:pPr>
            <w:r>
              <w:rPr>
                <w:rFonts w:ascii="Arial" w:eastAsia="Arial" w:hAnsi="Arial" w:cs="Arial"/>
              </w:rPr>
              <w:t> </w:t>
            </w:r>
          </w:p>
          <w:p w14:paraId="3D161C2E" w14:textId="77777777" w:rsidR="00E4242D" w:rsidRDefault="00B31468">
            <w:pPr>
              <w:jc w:val="both"/>
              <w:rPr>
                <w:rFonts w:ascii="Arial" w:eastAsia="Arial" w:hAnsi="Arial" w:cs="Arial"/>
                <w:b/>
                <w:color w:val="000000"/>
              </w:rPr>
            </w:pPr>
            <w:r>
              <w:rPr>
                <w:rFonts w:ascii="Arial" w:eastAsia="Arial" w:hAnsi="Arial" w:cs="Arial"/>
                <w:b/>
              </w:rPr>
              <w:t xml:space="preserve">TOTAL </w:t>
            </w:r>
          </w:p>
        </w:tc>
        <w:tc>
          <w:tcPr>
            <w:tcW w:w="87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443D93F" w14:textId="77777777" w:rsidR="00E4242D" w:rsidRDefault="00B31468">
            <w:pPr>
              <w:jc w:val="both"/>
              <w:rPr>
                <w:rFonts w:ascii="Arial" w:eastAsia="Arial" w:hAnsi="Arial" w:cs="Arial"/>
                <w:color w:val="000000"/>
              </w:rPr>
            </w:pPr>
            <w:r>
              <w:rPr>
                <w:rFonts w:ascii="Arial" w:eastAsia="Arial" w:hAnsi="Arial" w:cs="Arial"/>
              </w:rPr>
              <w:t> </w:t>
            </w:r>
          </w:p>
        </w:tc>
        <w:tc>
          <w:tcPr>
            <w:tcW w:w="86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9F1F2C6" w14:textId="77777777" w:rsidR="00E4242D" w:rsidRDefault="00E4242D">
            <w:pPr>
              <w:jc w:val="both"/>
              <w:rPr>
                <w:rFonts w:ascii="Arial" w:eastAsia="Arial" w:hAnsi="Arial" w:cs="Arial"/>
                <w:color w:val="000000"/>
              </w:rPr>
            </w:pPr>
          </w:p>
        </w:tc>
      </w:tr>
    </w:tbl>
    <w:p w14:paraId="3F199984" w14:textId="77777777" w:rsidR="00E4242D" w:rsidRDefault="00E4242D">
      <w:pPr>
        <w:jc w:val="both"/>
        <w:rPr>
          <w:rFonts w:ascii="Arial" w:eastAsia="Arial" w:hAnsi="Arial" w:cs="Arial"/>
        </w:rPr>
      </w:pPr>
    </w:p>
    <w:p w14:paraId="54233092" w14:textId="77777777" w:rsidR="00E4242D" w:rsidRDefault="00E4242D">
      <w:pPr>
        <w:jc w:val="both"/>
        <w:rPr>
          <w:rFonts w:ascii="Arial" w:eastAsia="Arial" w:hAnsi="Arial" w:cs="Arial"/>
        </w:rPr>
      </w:pPr>
    </w:p>
    <w:p w14:paraId="650B4626" w14:textId="77777777" w:rsidR="00E4242D" w:rsidRDefault="00E4242D">
      <w:pPr>
        <w:jc w:val="both"/>
        <w:rPr>
          <w:rFonts w:ascii="Arial" w:eastAsia="Arial" w:hAnsi="Arial" w:cs="Arial"/>
        </w:rPr>
      </w:pPr>
    </w:p>
    <w:p w14:paraId="7C8F1C55" w14:textId="77777777" w:rsidR="00E4242D" w:rsidRDefault="00E4242D">
      <w:pPr>
        <w:jc w:val="both"/>
        <w:rPr>
          <w:rFonts w:ascii="Arial" w:eastAsia="Arial" w:hAnsi="Arial" w:cs="Arial"/>
        </w:rPr>
      </w:pPr>
    </w:p>
    <w:p w14:paraId="193EE4BD" w14:textId="77777777" w:rsidR="00E4242D" w:rsidRDefault="00E4242D">
      <w:pPr>
        <w:jc w:val="both"/>
        <w:rPr>
          <w:rFonts w:ascii="Arial" w:eastAsia="Arial" w:hAnsi="Arial" w:cs="Arial"/>
        </w:rPr>
      </w:pPr>
    </w:p>
    <w:p w14:paraId="1CD9E3E1" w14:textId="77777777" w:rsidR="00E4242D" w:rsidRDefault="00E4242D">
      <w:pPr>
        <w:jc w:val="both"/>
        <w:rPr>
          <w:rFonts w:ascii="Arial" w:eastAsia="Arial" w:hAnsi="Arial" w:cs="Arial"/>
        </w:rPr>
      </w:pPr>
    </w:p>
    <w:p w14:paraId="6E07F192" w14:textId="77777777" w:rsidR="00E4242D" w:rsidRDefault="00E4242D">
      <w:pPr>
        <w:jc w:val="both"/>
        <w:rPr>
          <w:rFonts w:ascii="Arial" w:eastAsia="Arial" w:hAnsi="Arial" w:cs="Arial"/>
        </w:rPr>
      </w:pPr>
    </w:p>
    <w:p w14:paraId="41CB6F24" w14:textId="77777777" w:rsidR="00E4242D" w:rsidRDefault="00E4242D">
      <w:pPr>
        <w:jc w:val="both"/>
        <w:rPr>
          <w:rFonts w:ascii="Arial" w:eastAsia="Arial" w:hAnsi="Arial" w:cs="Arial"/>
        </w:rPr>
      </w:pPr>
    </w:p>
    <w:p w14:paraId="347390B8" w14:textId="77777777" w:rsidR="00E4242D" w:rsidRDefault="00E4242D">
      <w:pPr>
        <w:jc w:val="both"/>
        <w:rPr>
          <w:rFonts w:ascii="Arial" w:eastAsia="Arial" w:hAnsi="Arial" w:cs="Arial"/>
        </w:rPr>
      </w:pPr>
    </w:p>
    <w:p w14:paraId="5083B81D" w14:textId="77777777" w:rsidR="00E4242D" w:rsidRDefault="00E4242D">
      <w:pPr>
        <w:jc w:val="both"/>
        <w:rPr>
          <w:rFonts w:ascii="Arial" w:eastAsia="Arial" w:hAnsi="Arial" w:cs="Arial"/>
        </w:rPr>
      </w:pPr>
    </w:p>
    <w:p w14:paraId="683AFF22" w14:textId="77777777" w:rsidR="00E4242D" w:rsidRDefault="00E4242D">
      <w:pPr>
        <w:jc w:val="both"/>
        <w:rPr>
          <w:rFonts w:ascii="Arial" w:eastAsia="Arial" w:hAnsi="Arial" w:cs="Arial"/>
        </w:rPr>
      </w:pPr>
    </w:p>
    <w:p w14:paraId="3A5AA9F2" w14:textId="77777777" w:rsidR="00E4242D" w:rsidRDefault="00E4242D">
      <w:pPr>
        <w:jc w:val="both"/>
        <w:rPr>
          <w:rFonts w:ascii="Arial" w:eastAsia="Arial" w:hAnsi="Arial" w:cs="Arial"/>
        </w:rPr>
      </w:pPr>
    </w:p>
    <w:p w14:paraId="433686A6" w14:textId="77777777" w:rsidR="00E4242D" w:rsidRDefault="00E4242D">
      <w:pPr>
        <w:spacing w:after="240"/>
        <w:jc w:val="both"/>
        <w:rPr>
          <w:rFonts w:ascii="Arial" w:eastAsia="Arial" w:hAnsi="Arial" w:cs="Arial"/>
        </w:rPr>
      </w:pPr>
    </w:p>
    <w:p w14:paraId="1DD87110" w14:textId="77777777" w:rsidR="00E4242D" w:rsidRDefault="00B31468">
      <w:pPr>
        <w:pStyle w:val="Ttulo2"/>
        <w:spacing w:before="1" w:after="0"/>
        <w:ind w:left="360" w:right="36" w:firstLine="0"/>
        <w:jc w:val="both"/>
        <w:rPr>
          <w:rFonts w:ascii="Arial" w:eastAsia="Arial" w:hAnsi="Arial" w:cs="Arial"/>
          <w:sz w:val="24"/>
        </w:rPr>
      </w:pPr>
      <w:r>
        <w:rPr>
          <w:rFonts w:ascii="Arial" w:eastAsia="Arial" w:hAnsi="Arial" w:cs="Arial"/>
          <w:sz w:val="24"/>
          <w:u w:val="single"/>
        </w:rPr>
        <w:t>FORMULARIO No. 2: EVALUACIÓN DE CONTENIDO Y METODOLOGÍA ACADÉMICA DE LOS PROVEEDORES DE CAPACITACIÓN DE CANNABIS MEDICINAL</w:t>
      </w:r>
    </w:p>
    <w:p w14:paraId="137635BA" w14:textId="77777777" w:rsidR="00E4242D" w:rsidRDefault="00E4242D">
      <w:pPr>
        <w:jc w:val="both"/>
        <w:rPr>
          <w:rFonts w:ascii="Arial" w:eastAsia="Arial" w:hAnsi="Arial" w:cs="Arial"/>
        </w:rPr>
      </w:pPr>
    </w:p>
    <w:p w14:paraId="38F7DBEA" w14:textId="77777777" w:rsidR="00E4242D" w:rsidRDefault="00B31468">
      <w:pPr>
        <w:pStyle w:val="Ttulo2"/>
        <w:spacing w:before="0" w:after="0"/>
        <w:ind w:left="576" w:hanging="576"/>
        <w:jc w:val="both"/>
        <w:rPr>
          <w:rFonts w:ascii="Arial" w:eastAsia="Arial" w:hAnsi="Arial" w:cs="Arial"/>
          <w:sz w:val="24"/>
        </w:rPr>
      </w:pPr>
      <w:r>
        <w:rPr>
          <w:rFonts w:ascii="Arial" w:eastAsia="Arial" w:hAnsi="Arial" w:cs="Arial"/>
          <w:b w:val="0"/>
          <w:sz w:val="24"/>
          <w:u w:val="single"/>
        </w:rPr>
        <w:t>Instrucciones:</w:t>
      </w:r>
      <w:r>
        <w:rPr>
          <w:rFonts w:ascii="Arial" w:eastAsia="Arial" w:hAnsi="Arial" w:cs="Arial"/>
          <w:b w:val="0"/>
          <w:sz w:val="24"/>
        </w:rPr>
        <w:t xml:space="preserve"> escriba en la casilla </w:t>
      </w:r>
      <w:r>
        <w:rPr>
          <w:rFonts w:ascii="Arial" w:eastAsia="Arial" w:hAnsi="Arial" w:cs="Arial"/>
          <w:sz w:val="24"/>
        </w:rPr>
        <w:t>PUNTAJE</w:t>
      </w:r>
      <w:r>
        <w:rPr>
          <w:rFonts w:ascii="Arial" w:eastAsia="Arial" w:hAnsi="Arial" w:cs="Arial"/>
          <w:b w:val="0"/>
          <w:sz w:val="24"/>
        </w:rPr>
        <w:t>, la cantidad de puntos obtenidos en cada requisito presentado por el Proveedor de Capac</w:t>
      </w:r>
      <w:r>
        <w:rPr>
          <w:rFonts w:ascii="Arial" w:eastAsia="Arial" w:hAnsi="Arial" w:cs="Arial"/>
          <w:b w:val="0"/>
          <w:sz w:val="24"/>
        </w:rPr>
        <w:t xml:space="preserve">itación. </w:t>
      </w:r>
      <w:r>
        <w:rPr>
          <w:rFonts w:ascii="Arial" w:eastAsia="Arial" w:hAnsi="Arial" w:cs="Arial"/>
          <w:sz w:val="24"/>
        </w:rPr>
        <w:t>Puntaje máximo:</w:t>
      </w:r>
      <w:r>
        <w:rPr>
          <w:rFonts w:ascii="Arial" w:eastAsia="Arial" w:hAnsi="Arial" w:cs="Arial"/>
          <w:b w:val="0"/>
          <w:sz w:val="24"/>
        </w:rPr>
        <w:t xml:space="preserve"> 150 puntos</w:t>
      </w:r>
    </w:p>
    <w:p w14:paraId="17BC7474" w14:textId="77777777" w:rsidR="00E4242D" w:rsidRDefault="00E4242D">
      <w:pPr>
        <w:jc w:val="both"/>
        <w:rPr>
          <w:rFonts w:ascii="Arial" w:eastAsia="Arial" w:hAnsi="Arial" w:cs="Arial"/>
        </w:rPr>
      </w:pPr>
    </w:p>
    <w:p w14:paraId="33CC54D1" w14:textId="77777777" w:rsidR="00E4242D" w:rsidRDefault="00E4242D">
      <w:pPr>
        <w:jc w:val="both"/>
        <w:rPr>
          <w:rFonts w:ascii="Arial" w:eastAsia="Arial" w:hAnsi="Arial" w:cs="Arial"/>
        </w:rPr>
      </w:pPr>
    </w:p>
    <w:tbl>
      <w:tblPr>
        <w:tblStyle w:val="a4"/>
        <w:tblW w:w="990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475"/>
        <w:gridCol w:w="1425"/>
      </w:tblGrid>
      <w:tr w:rsidR="00E4242D" w14:paraId="789D854A" w14:textId="77777777">
        <w:trPr>
          <w:trHeight w:val="285"/>
        </w:trPr>
        <w:tc>
          <w:tcPr>
            <w:tcW w:w="847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0DEA520" w14:textId="77777777" w:rsidR="00E4242D" w:rsidRDefault="00B31468">
            <w:pPr>
              <w:jc w:val="center"/>
              <w:rPr>
                <w:rFonts w:ascii="Arial" w:eastAsia="Arial" w:hAnsi="Arial" w:cs="Arial"/>
                <w:b/>
              </w:rPr>
            </w:pPr>
            <w:r>
              <w:rPr>
                <w:rFonts w:ascii="Arial" w:eastAsia="Arial" w:hAnsi="Arial" w:cs="Arial"/>
                <w:b/>
              </w:rPr>
              <w:t>CRITERIOS DE EVALUACIÓN</w:t>
            </w:r>
          </w:p>
        </w:tc>
        <w:tc>
          <w:tcPr>
            <w:tcW w:w="1425" w:type="dxa"/>
            <w:tcBorders>
              <w:top w:val="single" w:sz="8" w:space="0" w:color="000000"/>
              <w:bottom w:val="single" w:sz="8" w:space="0" w:color="000000"/>
              <w:right w:val="single" w:sz="8" w:space="0" w:color="000000"/>
            </w:tcBorders>
            <w:tcMar>
              <w:top w:w="0" w:type="dxa"/>
              <w:left w:w="100" w:type="dxa"/>
              <w:bottom w:w="0" w:type="dxa"/>
              <w:right w:w="100" w:type="dxa"/>
            </w:tcMar>
          </w:tcPr>
          <w:p w14:paraId="3871963D" w14:textId="77777777" w:rsidR="00E4242D" w:rsidRDefault="00B31468">
            <w:pPr>
              <w:jc w:val="both"/>
              <w:rPr>
                <w:rFonts w:ascii="Arial" w:eastAsia="Arial" w:hAnsi="Arial" w:cs="Arial"/>
                <w:b/>
              </w:rPr>
            </w:pPr>
            <w:r>
              <w:rPr>
                <w:rFonts w:ascii="Arial" w:eastAsia="Arial" w:hAnsi="Arial" w:cs="Arial"/>
                <w:b/>
              </w:rPr>
              <w:t>PUNTAJE</w:t>
            </w:r>
          </w:p>
        </w:tc>
      </w:tr>
      <w:tr w:rsidR="00E4242D" w14:paraId="3C223377" w14:textId="77777777">
        <w:trPr>
          <w:trHeight w:val="465"/>
        </w:trPr>
        <w:tc>
          <w:tcPr>
            <w:tcW w:w="9900" w:type="dxa"/>
            <w:gridSpan w:val="2"/>
            <w:tcBorders>
              <w:left w:val="single" w:sz="8" w:space="0" w:color="000000"/>
              <w:bottom w:val="single" w:sz="8" w:space="0" w:color="000000"/>
              <w:right w:val="single" w:sz="8" w:space="0" w:color="000000"/>
            </w:tcBorders>
            <w:tcMar>
              <w:top w:w="0" w:type="dxa"/>
              <w:left w:w="100" w:type="dxa"/>
              <w:bottom w:w="0" w:type="dxa"/>
              <w:right w:w="100" w:type="dxa"/>
            </w:tcMar>
          </w:tcPr>
          <w:p w14:paraId="4E0F4DA3" w14:textId="77777777" w:rsidR="00E4242D" w:rsidRDefault="00B31468">
            <w:pPr>
              <w:jc w:val="both"/>
              <w:rPr>
                <w:rFonts w:ascii="Arial" w:eastAsia="Arial" w:hAnsi="Arial" w:cs="Arial"/>
                <w:b/>
              </w:rPr>
            </w:pPr>
            <w:r>
              <w:rPr>
                <w:rFonts w:ascii="Arial" w:eastAsia="Arial" w:hAnsi="Arial" w:cs="Arial"/>
                <w:b/>
              </w:rPr>
              <w:t>PROVEEDORES</w:t>
            </w:r>
          </w:p>
        </w:tc>
      </w:tr>
      <w:tr w:rsidR="00E4242D" w14:paraId="7F42E622" w14:textId="77777777">
        <w:trPr>
          <w:trHeight w:val="825"/>
        </w:trPr>
        <w:tc>
          <w:tcPr>
            <w:tcW w:w="847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71D407D" w14:textId="77777777" w:rsidR="00E4242D" w:rsidRDefault="00B31468">
            <w:pPr>
              <w:numPr>
                <w:ilvl w:val="0"/>
                <w:numId w:val="16"/>
              </w:numPr>
              <w:jc w:val="both"/>
              <w:rPr>
                <w:rFonts w:ascii="Arial" w:eastAsia="Arial" w:hAnsi="Arial" w:cs="Arial"/>
              </w:rPr>
            </w:pPr>
            <w:r>
              <w:rPr>
                <w:rFonts w:ascii="Arial" w:eastAsia="Arial" w:hAnsi="Arial" w:cs="Arial"/>
              </w:rPr>
              <w:t xml:space="preserve">El proveedor cuenta con una oficina física para recibir comunicaciones en la República de Panamá. </w:t>
            </w:r>
          </w:p>
          <w:p w14:paraId="083FB03D" w14:textId="77777777" w:rsidR="00E4242D" w:rsidRDefault="00B31468">
            <w:pPr>
              <w:jc w:val="both"/>
              <w:rPr>
                <w:rFonts w:ascii="Arial" w:eastAsia="Arial" w:hAnsi="Arial" w:cs="Arial"/>
              </w:rPr>
            </w:pPr>
            <w:r>
              <w:rPr>
                <w:rFonts w:ascii="Arial" w:eastAsia="Arial" w:hAnsi="Arial" w:cs="Arial"/>
              </w:rPr>
              <w:t xml:space="preserve"> </w:t>
            </w:r>
          </w:p>
        </w:tc>
        <w:tc>
          <w:tcPr>
            <w:tcW w:w="1425" w:type="dxa"/>
            <w:tcBorders>
              <w:bottom w:val="single" w:sz="8" w:space="0" w:color="000000"/>
              <w:right w:val="single" w:sz="8" w:space="0" w:color="000000"/>
            </w:tcBorders>
            <w:shd w:val="clear" w:color="auto" w:fill="auto"/>
            <w:tcMar>
              <w:top w:w="0" w:type="dxa"/>
              <w:left w:w="100" w:type="dxa"/>
              <w:bottom w:w="0" w:type="dxa"/>
              <w:right w:w="100" w:type="dxa"/>
            </w:tcMar>
          </w:tcPr>
          <w:p w14:paraId="0E58C9D0" w14:textId="77777777" w:rsidR="00E4242D" w:rsidRDefault="00E4242D">
            <w:pPr>
              <w:jc w:val="both"/>
              <w:rPr>
                <w:rFonts w:ascii="Arial" w:eastAsia="Arial" w:hAnsi="Arial" w:cs="Arial"/>
              </w:rPr>
            </w:pPr>
          </w:p>
        </w:tc>
      </w:tr>
      <w:tr w:rsidR="00E4242D" w14:paraId="5D400536" w14:textId="77777777">
        <w:trPr>
          <w:trHeight w:val="525"/>
        </w:trPr>
        <w:tc>
          <w:tcPr>
            <w:tcW w:w="847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483A1AF" w14:textId="77777777" w:rsidR="00E4242D" w:rsidRDefault="00B31468">
            <w:pPr>
              <w:numPr>
                <w:ilvl w:val="0"/>
                <w:numId w:val="21"/>
              </w:numPr>
              <w:jc w:val="both"/>
              <w:rPr>
                <w:rFonts w:ascii="Calibri" w:eastAsia="Calibri" w:hAnsi="Calibri" w:cs="Calibri"/>
              </w:rPr>
            </w:pPr>
            <w:proofErr w:type="gramStart"/>
            <w:r>
              <w:rPr>
                <w:rFonts w:ascii="Arial" w:eastAsia="Arial" w:hAnsi="Arial" w:cs="Arial"/>
              </w:rPr>
              <w:t>Una(</w:t>
            </w:r>
            <w:proofErr w:type="gramEnd"/>
            <w:r>
              <w:rPr>
                <w:rFonts w:ascii="Arial" w:eastAsia="Arial" w:hAnsi="Arial" w:cs="Arial"/>
              </w:rPr>
              <w:t xml:space="preserve">1) oficina física en la Ciudad de Panamá </w:t>
            </w:r>
            <w:r>
              <w:rPr>
                <w:rFonts w:ascii="Arial" w:eastAsia="Arial" w:hAnsi="Arial" w:cs="Arial"/>
                <w:b/>
              </w:rPr>
              <w:t xml:space="preserve">(5 </w:t>
            </w:r>
            <w:proofErr w:type="spellStart"/>
            <w:r>
              <w:rPr>
                <w:rFonts w:ascii="Arial" w:eastAsia="Arial" w:hAnsi="Arial" w:cs="Arial"/>
                <w:b/>
              </w:rPr>
              <w:t>ptos</w:t>
            </w:r>
            <w:proofErr w:type="spellEnd"/>
            <w:r>
              <w:rPr>
                <w:rFonts w:ascii="Arial" w:eastAsia="Arial" w:hAnsi="Arial" w:cs="Arial"/>
                <w:b/>
              </w:rPr>
              <w:t>.)</w:t>
            </w:r>
          </w:p>
        </w:tc>
        <w:tc>
          <w:tcPr>
            <w:tcW w:w="1425" w:type="dxa"/>
            <w:tcBorders>
              <w:bottom w:val="single" w:sz="8" w:space="0" w:color="000000"/>
              <w:right w:val="single" w:sz="8" w:space="0" w:color="000000"/>
            </w:tcBorders>
            <w:shd w:val="clear" w:color="auto" w:fill="auto"/>
            <w:tcMar>
              <w:top w:w="0" w:type="dxa"/>
              <w:left w:w="100" w:type="dxa"/>
              <w:bottom w:w="0" w:type="dxa"/>
              <w:right w:w="100" w:type="dxa"/>
            </w:tcMar>
          </w:tcPr>
          <w:p w14:paraId="08DE8FD1" w14:textId="77777777" w:rsidR="00E4242D" w:rsidRDefault="00E4242D">
            <w:pPr>
              <w:jc w:val="both"/>
              <w:rPr>
                <w:rFonts w:ascii="Arial" w:eastAsia="Arial" w:hAnsi="Arial" w:cs="Arial"/>
              </w:rPr>
            </w:pPr>
          </w:p>
        </w:tc>
      </w:tr>
      <w:tr w:rsidR="00E4242D" w14:paraId="675C2048" w14:textId="77777777">
        <w:trPr>
          <w:trHeight w:val="825"/>
        </w:trPr>
        <w:tc>
          <w:tcPr>
            <w:tcW w:w="847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C14E2F9" w14:textId="77777777" w:rsidR="00E4242D" w:rsidRDefault="00B31468">
            <w:pPr>
              <w:ind w:left="1440" w:hanging="360"/>
              <w:jc w:val="both"/>
              <w:rPr>
                <w:rFonts w:ascii="Arial" w:eastAsia="Arial" w:hAnsi="Arial" w:cs="Arial"/>
                <w:b/>
              </w:rPr>
            </w:pPr>
            <w:r>
              <w:rPr>
                <w:rFonts w:ascii="Arial" w:eastAsia="Arial" w:hAnsi="Arial" w:cs="Arial"/>
              </w:rPr>
              <w:t xml:space="preserve">b.  Dos (2) oficinas físicas, una en la ciudad de Panamá y otra en otra provincia de la República de Panamá. </w:t>
            </w:r>
            <w:r>
              <w:rPr>
                <w:rFonts w:ascii="Arial" w:eastAsia="Arial" w:hAnsi="Arial" w:cs="Arial"/>
                <w:b/>
              </w:rPr>
              <w:t xml:space="preserve">(10 </w:t>
            </w:r>
            <w:proofErr w:type="spellStart"/>
            <w:r>
              <w:rPr>
                <w:rFonts w:ascii="Arial" w:eastAsia="Arial" w:hAnsi="Arial" w:cs="Arial"/>
                <w:b/>
              </w:rPr>
              <w:t>ptos</w:t>
            </w:r>
            <w:proofErr w:type="spellEnd"/>
            <w:r>
              <w:rPr>
                <w:rFonts w:ascii="Arial" w:eastAsia="Arial" w:hAnsi="Arial" w:cs="Arial"/>
                <w:b/>
              </w:rPr>
              <w:t>.)</w:t>
            </w:r>
          </w:p>
        </w:tc>
        <w:tc>
          <w:tcPr>
            <w:tcW w:w="1425" w:type="dxa"/>
            <w:tcBorders>
              <w:bottom w:val="single" w:sz="8" w:space="0" w:color="000000"/>
              <w:right w:val="single" w:sz="8" w:space="0" w:color="000000"/>
            </w:tcBorders>
            <w:shd w:val="clear" w:color="auto" w:fill="auto"/>
            <w:tcMar>
              <w:top w:w="0" w:type="dxa"/>
              <w:left w:w="100" w:type="dxa"/>
              <w:bottom w:w="0" w:type="dxa"/>
              <w:right w:w="100" w:type="dxa"/>
            </w:tcMar>
          </w:tcPr>
          <w:p w14:paraId="48545C0C" w14:textId="77777777" w:rsidR="00E4242D" w:rsidRDefault="00E4242D">
            <w:pPr>
              <w:jc w:val="both"/>
              <w:rPr>
                <w:rFonts w:ascii="Arial" w:eastAsia="Arial" w:hAnsi="Arial" w:cs="Arial"/>
              </w:rPr>
            </w:pPr>
          </w:p>
        </w:tc>
      </w:tr>
      <w:tr w:rsidR="00E4242D" w14:paraId="194554B8" w14:textId="77777777">
        <w:trPr>
          <w:trHeight w:val="795"/>
        </w:trPr>
        <w:tc>
          <w:tcPr>
            <w:tcW w:w="847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44F67E3" w14:textId="77777777" w:rsidR="00E4242D" w:rsidRDefault="00B31468">
            <w:pPr>
              <w:numPr>
                <w:ilvl w:val="0"/>
                <w:numId w:val="7"/>
              </w:numPr>
              <w:jc w:val="both"/>
              <w:rPr>
                <w:rFonts w:ascii="Arial" w:eastAsia="Arial" w:hAnsi="Arial" w:cs="Arial"/>
              </w:rPr>
            </w:pPr>
            <w:r>
              <w:rPr>
                <w:rFonts w:ascii="Arial" w:eastAsia="Arial" w:hAnsi="Arial" w:cs="Arial"/>
              </w:rPr>
              <w:t>Experiencia del proveedor en capacitación en los últimos cinco (5) años (nacional o internacional) sobre Cannabis medicinal.</w:t>
            </w:r>
          </w:p>
        </w:tc>
        <w:tc>
          <w:tcPr>
            <w:tcW w:w="1425" w:type="dxa"/>
            <w:tcBorders>
              <w:bottom w:val="single" w:sz="8" w:space="0" w:color="000000"/>
              <w:right w:val="single" w:sz="8" w:space="0" w:color="000000"/>
            </w:tcBorders>
            <w:shd w:val="clear" w:color="auto" w:fill="auto"/>
            <w:tcMar>
              <w:top w:w="0" w:type="dxa"/>
              <w:left w:w="100" w:type="dxa"/>
              <w:bottom w:w="0" w:type="dxa"/>
              <w:right w:w="100" w:type="dxa"/>
            </w:tcMar>
          </w:tcPr>
          <w:p w14:paraId="0551415E" w14:textId="77777777" w:rsidR="00E4242D" w:rsidRDefault="00E4242D">
            <w:pPr>
              <w:jc w:val="both"/>
              <w:rPr>
                <w:rFonts w:ascii="Arial" w:eastAsia="Arial" w:hAnsi="Arial" w:cs="Arial"/>
              </w:rPr>
            </w:pPr>
          </w:p>
        </w:tc>
      </w:tr>
      <w:tr w:rsidR="00E4242D" w14:paraId="0E565C44" w14:textId="77777777">
        <w:trPr>
          <w:trHeight w:val="750"/>
        </w:trPr>
        <w:tc>
          <w:tcPr>
            <w:tcW w:w="847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3CFD8B5" w14:textId="77777777" w:rsidR="00E4242D" w:rsidRDefault="00B31468">
            <w:pPr>
              <w:numPr>
                <w:ilvl w:val="0"/>
                <w:numId w:val="46"/>
              </w:numPr>
              <w:jc w:val="both"/>
              <w:rPr>
                <w:rFonts w:ascii="Calibri" w:eastAsia="Calibri" w:hAnsi="Calibri" w:cs="Calibri"/>
              </w:rPr>
            </w:pPr>
            <w:r>
              <w:rPr>
                <w:rFonts w:ascii="Arial" w:eastAsia="Arial" w:hAnsi="Arial" w:cs="Arial"/>
              </w:rPr>
              <w:t xml:space="preserve">El proveedor ha capacitado un mínimo de quinientas (500) profesionales del rubro en Cannabis Medicinal en los últimos cinco (5) años.  </w:t>
            </w:r>
            <w:r>
              <w:rPr>
                <w:rFonts w:ascii="Arial" w:eastAsia="Arial" w:hAnsi="Arial" w:cs="Arial"/>
                <w:b/>
              </w:rPr>
              <w:t xml:space="preserve">(5 </w:t>
            </w:r>
            <w:proofErr w:type="spellStart"/>
            <w:r>
              <w:rPr>
                <w:rFonts w:ascii="Arial" w:eastAsia="Arial" w:hAnsi="Arial" w:cs="Arial"/>
                <w:b/>
              </w:rPr>
              <w:t>ptos</w:t>
            </w:r>
            <w:proofErr w:type="spellEnd"/>
            <w:r>
              <w:rPr>
                <w:rFonts w:ascii="Arial" w:eastAsia="Arial" w:hAnsi="Arial" w:cs="Arial"/>
                <w:b/>
              </w:rPr>
              <w:t>.)</w:t>
            </w:r>
          </w:p>
        </w:tc>
        <w:tc>
          <w:tcPr>
            <w:tcW w:w="1425" w:type="dxa"/>
            <w:tcBorders>
              <w:bottom w:val="single" w:sz="8" w:space="0" w:color="000000"/>
              <w:right w:val="single" w:sz="8" w:space="0" w:color="000000"/>
            </w:tcBorders>
            <w:shd w:val="clear" w:color="auto" w:fill="auto"/>
            <w:tcMar>
              <w:top w:w="0" w:type="dxa"/>
              <w:left w:w="100" w:type="dxa"/>
              <w:bottom w:w="0" w:type="dxa"/>
              <w:right w:w="100" w:type="dxa"/>
            </w:tcMar>
          </w:tcPr>
          <w:p w14:paraId="27B964A2" w14:textId="77777777" w:rsidR="00E4242D" w:rsidRDefault="00E4242D">
            <w:pPr>
              <w:jc w:val="both"/>
              <w:rPr>
                <w:rFonts w:ascii="Arial" w:eastAsia="Arial" w:hAnsi="Arial" w:cs="Arial"/>
              </w:rPr>
            </w:pPr>
          </w:p>
        </w:tc>
      </w:tr>
      <w:tr w:rsidR="00E4242D" w14:paraId="6FBCA8F4" w14:textId="77777777">
        <w:trPr>
          <w:trHeight w:val="780"/>
        </w:trPr>
        <w:tc>
          <w:tcPr>
            <w:tcW w:w="847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21E6623" w14:textId="77777777" w:rsidR="00E4242D" w:rsidRDefault="00B31468">
            <w:pPr>
              <w:numPr>
                <w:ilvl w:val="0"/>
                <w:numId w:val="46"/>
              </w:numPr>
              <w:jc w:val="both"/>
              <w:rPr>
                <w:rFonts w:ascii="Calibri" w:eastAsia="Calibri" w:hAnsi="Calibri" w:cs="Calibri"/>
              </w:rPr>
            </w:pPr>
            <w:r>
              <w:rPr>
                <w:rFonts w:ascii="Arial" w:eastAsia="Arial" w:hAnsi="Arial" w:cs="Arial"/>
              </w:rPr>
              <w:t xml:space="preserve">El proveedor ha capacitado </w:t>
            </w:r>
            <w:r>
              <w:rPr>
                <w:rFonts w:ascii="Arial" w:eastAsia="Arial" w:hAnsi="Arial" w:cs="Arial"/>
                <w:u w:val="single"/>
              </w:rPr>
              <w:t>más</w:t>
            </w:r>
            <w:r>
              <w:rPr>
                <w:rFonts w:ascii="Arial" w:eastAsia="Arial" w:hAnsi="Arial" w:cs="Arial"/>
              </w:rPr>
              <w:t xml:space="preserve"> de mil (1000) profesionales del rubro en Cannabis Medicinal en los últimos cinco (5) años. </w:t>
            </w:r>
            <w:r>
              <w:rPr>
                <w:rFonts w:ascii="Arial" w:eastAsia="Arial" w:hAnsi="Arial" w:cs="Arial"/>
                <w:b/>
              </w:rPr>
              <w:t xml:space="preserve">(10 </w:t>
            </w:r>
            <w:proofErr w:type="spellStart"/>
            <w:r>
              <w:rPr>
                <w:rFonts w:ascii="Arial" w:eastAsia="Arial" w:hAnsi="Arial" w:cs="Arial"/>
                <w:b/>
              </w:rPr>
              <w:t>ptos</w:t>
            </w:r>
            <w:proofErr w:type="spellEnd"/>
            <w:r>
              <w:rPr>
                <w:rFonts w:ascii="Arial" w:eastAsia="Arial" w:hAnsi="Arial" w:cs="Arial"/>
                <w:b/>
              </w:rPr>
              <w:t>.)</w:t>
            </w:r>
          </w:p>
        </w:tc>
        <w:tc>
          <w:tcPr>
            <w:tcW w:w="1425" w:type="dxa"/>
            <w:tcBorders>
              <w:bottom w:val="single" w:sz="8" w:space="0" w:color="000000"/>
              <w:right w:val="single" w:sz="8" w:space="0" w:color="000000"/>
            </w:tcBorders>
            <w:shd w:val="clear" w:color="auto" w:fill="auto"/>
            <w:tcMar>
              <w:top w:w="0" w:type="dxa"/>
              <w:left w:w="100" w:type="dxa"/>
              <w:bottom w:w="0" w:type="dxa"/>
              <w:right w:w="100" w:type="dxa"/>
            </w:tcMar>
          </w:tcPr>
          <w:p w14:paraId="0341007F" w14:textId="77777777" w:rsidR="00E4242D" w:rsidRDefault="00E4242D">
            <w:pPr>
              <w:jc w:val="both"/>
              <w:rPr>
                <w:rFonts w:ascii="Arial" w:eastAsia="Arial" w:hAnsi="Arial" w:cs="Arial"/>
              </w:rPr>
            </w:pPr>
          </w:p>
        </w:tc>
      </w:tr>
      <w:tr w:rsidR="00E4242D" w14:paraId="440F037A" w14:textId="77777777">
        <w:trPr>
          <w:trHeight w:val="855"/>
        </w:trPr>
        <w:tc>
          <w:tcPr>
            <w:tcW w:w="847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3AA87EA" w14:textId="77777777" w:rsidR="00E4242D" w:rsidRDefault="00B31468">
            <w:pPr>
              <w:numPr>
                <w:ilvl w:val="0"/>
                <w:numId w:val="46"/>
              </w:numPr>
              <w:jc w:val="both"/>
              <w:rPr>
                <w:rFonts w:ascii="Calibri" w:eastAsia="Calibri" w:hAnsi="Calibri" w:cs="Calibri"/>
              </w:rPr>
            </w:pPr>
            <w:r>
              <w:rPr>
                <w:rFonts w:ascii="Arial" w:eastAsia="Arial" w:hAnsi="Arial" w:cs="Arial"/>
              </w:rPr>
              <w:lastRenderedPageBreak/>
              <w:t xml:space="preserve">El proveedor ha capacitado </w:t>
            </w:r>
            <w:r>
              <w:rPr>
                <w:rFonts w:ascii="Arial" w:eastAsia="Arial" w:hAnsi="Arial" w:cs="Arial"/>
                <w:u w:val="single"/>
              </w:rPr>
              <w:t>más</w:t>
            </w:r>
            <w:r>
              <w:rPr>
                <w:rFonts w:ascii="Arial" w:eastAsia="Arial" w:hAnsi="Arial" w:cs="Arial"/>
              </w:rPr>
              <w:t xml:space="preserve"> de mil quinientas (1500) profesionales del rubro en Cannabis Medicinal en los últimos cinco (5) años. </w:t>
            </w:r>
            <w:r>
              <w:rPr>
                <w:rFonts w:ascii="Arial" w:eastAsia="Arial" w:hAnsi="Arial" w:cs="Arial"/>
                <w:b/>
              </w:rPr>
              <w:t xml:space="preserve">(15 </w:t>
            </w:r>
            <w:proofErr w:type="spellStart"/>
            <w:r>
              <w:rPr>
                <w:rFonts w:ascii="Arial" w:eastAsia="Arial" w:hAnsi="Arial" w:cs="Arial"/>
                <w:b/>
              </w:rPr>
              <w:t>ptos</w:t>
            </w:r>
            <w:proofErr w:type="spellEnd"/>
            <w:r>
              <w:rPr>
                <w:rFonts w:ascii="Arial" w:eastAsia="Arial" w:hAnsi="Arial" w:cs="Arial"/>
                <w:b/>
              </w:rPr>
              <w:t>.)</w:t>
            </w:r>
          </w:p>
        </w:tc>
        <w:tc>
          <w:tcPr>
            <w:tcW w:w="1425" w:type="dxa"/>
            <w:tcBorders>
              <w:bottom w:val="single" w:sz="8" w:space="0" w:color="000000"/>
              <w:right w:val="single" w:sz="8" w:space="0" w:color="000000"/>
            </w:tcBorders>
            <w:shd w:val="clear" w:color="auto" w:fill="auto"/>
            <w:tcMar>
              <w:top w:w="0" w:type="dxa"/>
              <w:left w:w="100" w:type="dxa"/>
              <w:bottom w:w="0" w:type="dxa"/>
              <w:right w:w="100" w:type="dxa"/>
            </w:tcMar>
          </w:tcPr>
          <w:p w14:paraId="302CDC5F" w14:textId="77777777" w:rsidR="00E4242D" w:rsidRDefault="00E4242D">
            <w:pPr>
              <w:jc w:val="both"/>
              <w:rPr>
                <w:rFonts w:ascii="Arial" w:eastAsia="Arial" w:hAnsi="Arial" w:cs="Arial"/>
              </w:rPr>
            </w:pPr>
          </w:p>
        </w:tc>
      </w:tr>
      <w:tr w:rsidR="00E4242D" w14:paraId="06340EB7" w14:textId="77777777">
        <w:trPr>
          <w:trHeight w:val="825"/>
        </w:trPr>
        <w:tc>
          <w:tcPr>
            <w:tcW w:w="847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F05266E" w14:textId="77777777" w:rsidR="00E4242D" w:rsidRDefault="00B31468">
            <w:pPr>
              <w:numPr>
                <w:ilvl w:val="0"/>
                <w:numId w:val="14"/>
              </w:numPr>
              <w:jc w:val="both"/>
              <w:rPr>
                <w:rFonts w:ascii="Arial" w:eastAsia="Arial" w:hAnsi="Arial" w:cs="Arial"/>
              </w:rPr>
            </w:pPr>
            <w:r>
              <w:rPr>
                <w:rFonts w:ascii="Arial" w:eastAsia="Arial" w:hAnsi="Arial" w:cs="Arial"/>
              </w:rPr>
              <w:t xml:space="preserve">El proveedor cuenta dentro de su equipo de trabajo con al menos un médico idóneo panameño. </w:t>
            </w:r>
            <w:r>
              <w:rPr>
                <w:rFonts w:ascii="Arial" w:eastAsia="Arial" w:hAnsi="Arial" w:cs="Arial"/>
                <w:b/>
              </w:rPr>
              <w:t xml:space="preserve">(5 </w:t>
            </w:r>
            <w:proofErr w:type="spellStart"/>
            <w:r>
              <w:rPr>
                <w:rFonts w:ascii="Arial" w:eastAsia="Arial" w:hAnsi="Arial" w:cs="Arial"/>
                <w:b/>
              </w:rPr>
              <w:t>ptos</w:t>
            </w:r>
            <w:proofErr w:type="spellEnd"/>
            <w:r>
              <w:rPr>
                <w:rFonts w:ascii="Arial" w:eastAsia="Arial" w:hAnsi="Arial" w:cs="Arial"/>
                <w:b/>
              </w:rPr>
              <w:t>.)</w:t>
            </w:r>
          </w:p>
          <w:p w14:paraId="53A00BE6" w14:textId="77777777" w:rsidR="00E4242D" w:rsidRDefault="00B31468">
            <w:pPr>
              <w:jc w:val="both"/>
              <w:rPr>
                <w:rFonts w:ascii="Arial" w:eastAsia="Arial" w:hAnsi="Arial" w:cs="Arial"/>
              </w:rPr>
            </w:pPr>
            <w:r>
              <w:rPr>
                <w:rFonts w:ascii="Arial" w:eastAsia="Arial" w:hAnsi="Arial" w:cs="Arial"/>
              </w:rPr>
              <w:t xml:space="preserve"> </w:t>
            </w:r>
          </w:p>
        </w:tc>
        <w:tc>
          <w:tcPr>
            <w:tcW w:w="1425" w:type="dxa"/>
            <w:tcBorders>
              <w:bottom w:val="single" w:sz="8" w:space="0" w:color="000000"/>
              <w:right w:val="single" w:sz="8" w:space="0" w:color="000000"/>
            </w:tcBorders>
            <w:shd w:val="clear" w:color="auto" w:fill="auto"/>
            <w:tcMar>
              <w:top w:w="0" w:type="dxa"/>
              <w:left w:w="100" w:type="dxa"/>
              <w:bottom w:w="0" w:type="dxa"/>
              <w:right w:w="100" w:type="dxa"/>
            </w:tcMar>
          </w:tcPr>
          <w:p w14:paraId="3DF54A66" w14:textId="77777777" w:rsidR="00E4242D" w:rsidRDefault="00E4242D">
            <w:pPr>
              <w:jc w:val="both"/>
              <w:rPr>
                <w:rFonts w:ascii="Arial" w:eastAsia="Arial" w:hAnsi="Arial" w:cs="Arial"/>
              </w:rPr>
            </w:pPr>
          </w:p>
        </w:tc>
      </w:tr>
      <w:tr w:rsidR="00E4242D" w14:paraId="0DD046A3" w14:textId="77777777">
        <w:trPr>
          <w:trHeight w:val="555"/>
        </w:trPr>
        <w:tc>
          <w:tcPr>
            <w:tcW w:w="847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62525ED" w14:textId="77777777" w:rsidR="00E4242D" w:rsidRDefault="00B31468">
            <w:pPr>
              <w:numPr>
                <w:ilvl w:val="0"/>
                <w:numId w:val="42"/>
              </w:numPr>
              <w:jc w:val="both"/>
              <w:rPr>
                <w:rFonts w:ascii="Arial" w:eastAsia="Arial" w:hAnsi="Arial" w:cs="Arial"/>
              </w:rPr>
            </w:pPr>
            <w:r>
              <w:rPr>
                <w:rFonts w:ascii="Arial" w:eastAsia="Arial" w:hAnsi="Arial" w:cs="Arial"/>
              </w:rPr>
              <w:t xml:space="preserve">El proveedor cuenta con una plataforma interactiva con acceso a información y actualizaciones. </w:t>
            </w:r>
            <w:r>
              <w:rPr>
                <w:rFonts w:ascii="Arial" w:eastAsia="Arial" w:hAnsi="Arial" w:cs="Arial"/>
                <w:b/>
              </w:rPr>
              <w:t xml:space="preserve">(5 </w:t>
            </w:r>
            <w:proofErr w:type="spellStart"/>
            <w:r>
              <w:rPr>
                <w:rFonts w:ascii="Arial" w:eastAsia="Arial" w:hAnsi="Arial" w:cs="Arial"/>
                <w:b/>
              </w:rPr>
              <w:t>ptos</w:t>
            </w:r>
            <w:proofErr w:type="spellEnd"/>
            <w:r>
              <w:rPr>
                <w:rFonts w:ascii="Arial" w:eastAsia="Arial" w:hAnsi="Arial" w:cs="Arial"/>
                <w:b/>
              </w:rPr>
              <w:t>.)</w:t>
            </w:r>
          </w:p>
        </w:tc>
        <w:tc>
          <w:tcPr>
            <w:tcW w:w="1425" w:type="dxa"/>
            <w:tcBorders>
              <w:bottom w:val="single" w:sz="8" w:space="0" w:color="000000"/>
              <w:right w:val="single" w:sz="8" w:space="0" w:color="000000"/>
            </w:tcBorders>
            <w:shd w:val="clear" w:color="auto" w:fill="auto"/>
            <w:tcMar>
              <w:top w:w="0" w:type="dxa"/>
              <w:left w:w="100" w:type="dxa"/>
              <w:bottom w:w="0" w:type="dxa"/>
              <w:right w:w="100" w:type="dxa"/>
            </w:tcMar>
          </w:tcPr>
          <w:p w14:paraId="2A2CA55A" w14:textId="77777777" w:rsidR="00E4242D" w:rsidRDefault="00E4242D">
            <w:pPr>
              <w:jc w:val="both"/>
              <w:rPr>
                <w:rFonts w:ascii="Arial" w:eastAsia="Arial" w:hAnsi="Arial" w:cs="Arial"/>
              </w:rPr>
            </w:pPr>
          </w:p>
        </w:tc>
      </w:tr>
      <w:tr w:rsidR="00E4242D" w14:paraId="0D78E6D9" w14:textId="77777777">
        <w:trPr>
          <w:trHeight w:val="555"/>
        </w:trPr>
        <w:tc>
          <w:tcPr>
            <w:tcW w:w="847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A32A5FF" w14:textId="77777777" w:rsidR="00E4242D" w:rsidRDefault="00B31468">
            <w:pPr>
              <w:ind w:left="1440" w:hanging="360"/>
              <w:jc w:val="both"/>
              <w:rPr>
                <w:rFonts w:ascii="Arial" w:eastAsia="Arial" w:hAnsi="Arial" w:cs="Arial"/>
                <w:b/>
              </w:rPr>
            </w:pPr>
            <w:r>
              <w:rPr>
                <w:rFonts w:ascii="Arial" w:eastAsia="Arial" w:hAnsi="Arial" w:cs="Arial"/>
              </w:rPr>
              <w:t xml:space="preserve">a.     </w:t>
            </w:r>
            <w:r>
              <w:rPr>
                <w:rFonts w:ascii="Arial" w:eastAsia="Arial" w:hAnsi="Arial" w:cs="Arial"/>
              </w:rPr>
              <w:t xml:space="preserve">La plataforma cuenta con condiciones físicas, ambientales y/o tecnológicas amigables. </w:t>
            </w:r>
            <w:r>
              <w:rPr>
                <w:rFonts w:ascii="Arial" w:eastAsia="Arial" w:hAnsi="Arial" w:cs="Arial"/>
                <w:b/>
              </w:rPr>
              <w:t>(</w:t>
            </w:r>
            <w:proofErr w:type="gramStart"/>
            <w:r>
              <w:rPr>
                <w:rFonts w:ascii="Arial" w:eastAsia="Arial" w:hAnsi="Arial" w:cs="Arial"/>
                <w:b/>
              </w:rPr>
              <w:t xml:space="preserve">5  </w:t>
            </w:r>
            <w:proofErr w:type="spellStart"/>
            <w:r>
              <w:rPr>
                <w:rFonts w:ascii="Arial" w:eastAsia="Arial" w:hAnsi="Arial" w:cs="Arial"/>
                <w:b/>
              </w:rPr>
              <w:t>ptos</w:t>
            </w:r>
            <w:proofErr w:type="spellEnd"/>
            <w:proofErr w:type="gramEnd"/>
            <w:r>
              <w:rPr>
                <w:rFonts w:ascii="Arial" w:eastAsia="Arial" w:hAnsi="Arial" w:cs="Arial"/>
                <w:b/>
              </w:rPr>
              <w:t>.)</w:t>
            </w:r>
          </w:p>
        </w:tc>
        <w:tc>
          <w:tcPr>
            <w:tcW w:w="1425" w:type="dxa"/>
            <w:tcBorders>
              <w:bottom w:val="single" w:sz="8" w:space="0" w:color="000000"/>
              <w:right w:val="single" w:sz="8" w:space="0" w:color="000000"/>
            </w:tcBorders>
            <w:shd w:val="clear" w:color="auto" w:fill="auto"/>
            <w:tcMar>
              <w:top w:w="0" w:type="dxa"/>
              <w:left w:w="100" w:type="dxa"/>
              <w:bottom w:w="0" w:type="dxa"/>
              <w:right w:w="100" w:type="dxa"/>
            </w:tcMar>
          </w:tcPr>
          <w:p w14:paraId="5416E5C0" w14:textId="77777777" w:rsidR="00E4242D" w:rsidRDefault="00E4242D">
            <w:pPr>
              <w:jc w:val="both"/>
              <w:rPr>
                <w:rFonts w:ascii="Arial" w:eastAsia="Arial" w:hAnsi="Arial" w:cs="Arial"/>
              </w:rPr>
            </w:pPr>
          </w:p>
        </w:tc>
      </w:tr>
      <w:tr w:rsidR="00E4242D" w14:paraId="507D52EC" w14:textId="77777777">
        <w:trPr>
          <w:trHeight w:val="825"/>
        </w:trPr>
        <w:tc>
          <w:tcPr>
            <w:tcW w:w="847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23CBC1D" w14:textId="77777777" w:rsidR="00E4242D" w:rsidRDefault="00B31468">
            <w:pPr>
              <w:ind w:left="1440" w:hanging="360"/>
              <w:jc w:val="both"/>
              <w:rPr>
                <w:rFonts w:ascii="Arial" w:eastAsia="Arial" w:hAnsi="Arial" w:cs="Arial"/>
                <w:b/>
              </w:rPr>
            </w:pPr>
            <w:r>
              <w:rPr>
                <w:rFonts w:ascii="Arial" w:eastAsia="Arial" w:hAnsi="Arial" w:cs="Arial"/>
              </w:rPr>
              <w:t xml:space="preserve">b.     La plataforma cuenta con un mecanismo de verificación, identificación y aprobación del cumplimiento de los participantes en el curso </w:t>
            </w:r>
            <w:r>
              <w:rPr>
                <w:rFonts w:ascii="Arial" w:eastAsia="Arial" w:hAnsi="Arial" w:cs="Arial"/>
                <w:b/>
              </w:rPr>
              <w:t xml:space="preserve">(7.5 </w:t>
            </w:r>
            <w:proofErr w:type="spellStart"/>
            <w:r>
              <w:rPr>
                <w:rFonts w:ascii="Arial" w:eastAsia="Arial" w:hAnsi="Arial" w:cs="Arial"/>
                <w:b/>
              </w:rPr>
              <w:t>ptos</w:t>
            </w:r>
            <w:proofErr w:type="spellEnd"/>
            <w:r>
              <w:rPr>
                <w:rFonts w:ascii="Arial" w:eastAsia="Arial" w:hAnsi="Arial" w:cs="Arial"/>
                <w:b/>
              </w:rPr>
              <w:t>.)</w:t>
            </w:r>
          </w:p>
        </w:tc>
        <w:tc>
          <w:tcPr>
            <w:tcW w:w="1425" w:type="dxa"/>
            <w:tcBorders>
              <w:bottom w:val="single" w:sz="8" w:space="0" w:color="000000"/>
              <w:right w:val="single" w:sz="8" w:space="0" w:color="000000"/>
            </w:tcBorders>
            <w:shd w:val="clear" w:color="auto" w:fill="auto"/>
            <w:tcMar>
              <w:top w:w="0" w:type="dxa"/>
              <w:left w:w="100" w:type="dxa"/>
              <w:bottom w:w="0" w:type="dxa"/>
              <w:right w:w="100" w:type="dxa"/>
            </w:tcMar>
          </w:tcPr>
          <w:p w14:paraId="1F09A7F6" w14:textId="77777777" w:rsidR="00E4242D" w:rsidRDefault="00E4242D">
            <w:pPr>
              <w:jc w:val="both"/>
              <w:rPr>
                <w:rFonts w:ascii="Arial" w:eastAsia="Arial" w:hAnsi="Arial" w:cs="Arial"/>
              </w:rPr>
            </w:pPr>
          </w:p>
        </w:tc>
      </w:tr>
      <w:tr w:rsidR="00E4242D" w14:paraId="2A38A559" w14:textId="77777777">
        <w:trPr>
          <w:trHeight w:val="825"/>
        </w:trPr>
        <w:tc>
          <w:tcPr>
            <w:tcW w:w="847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2E2F74E" w14:textId="77777777" w:rsidR="00E4242D" w:rsidRDefault="00B31468">
            <w:pPr>
              <w:ind w:left="1440" w:hanging="360"/>
              <w:jc w:val="both"/>
              <w:rPr>
                <w:rFonts w:ascii="Arial" w:eastAsia="Arial" w:hAnsi="Arial" w:cs="Arial"/>
                <w:b/>
              </w:rPr>
            </w:pPr>
            <w:r>
              <w:rPr>
                <w:rFonts w:ascii="Arial" w:eastAsia="Arial" w:hAnsi="Arial" w:cs="Arial"/>
              </w:rPr>
              <w:t xml:space="preserve">c.     El proveedor cuenta con la capacidad de suministrar cursos de actualización anuales sobre Cannabis medicinal </w:t>
            </w:r>
            <w:r>
              <w:rPr>
                <w:rFonts w:ascii="Arial" w:eastAsia="Arial" w:hAnsi="Arial" w:cs="Arial"/>
                <w:b/>
              </w:rPr>
              <w:t xml:space="preserve">(7.5 </w:t>
            </w:r>
            <w:proofErr w:type="spellStart"/>
            <w:r>
              <w:rPr>
                <w:rFonts w:ascii="Arial" w:eastAsia="Arial" w:hAnsi="Arial" w:cs="Arial"/>
                <w:b/>
              </w:rPr>
              <w:t>ptos</w:t>
            </w:r>
            <w:proofErr w:type="spellEnd"/>
            <w:r>
              <w:rPr>
                <w:rFonts w:ascii="Arial" w:eastAsia="Arial" w:hAnsi="Arial" w:cs="Arial"/>
                <w:b/>
              </w:rPr>
              <w:t>.)</w:t>
            </w:r>
          </w:p>
        </w:tc>
        <w:tc>
          <w:tcPr>
            <w:tcW w:w="1425" w:type="dxa"/>
            <w:tcBorders>
              <w:bottom w:val="single" w:sz="8" w:space="0" w:color="000000"/>
              <w:right w:val="single" w:sz="8" w:space="0" w:color="000000"/>
            </w:tcBorders>
            <w:shd w:val="clear" w:color="auto" w:fill="auto"/>
            <w:tcMar>
              <w:top w:w="0" w:type="dxa"/>
              <w:left w:w="100" w:type="dxa"/>
              <w:bottom w:w="0" w:type="dxa"/>
              <w:right w:w="100" w:type="dxa"/>
            </w:tcMar>
          </w:tcPr>
          <w:p w14:paraId="083667CC" w14:textId="77777777" w:rsidR="00E4242D" w:rsidRDefault="00E4242D">
            <w:pPr>
              <w:jc w:val="both"/>
              <w:rPr>
                <w:rFonts w:ascii="Arial" w:eastAsia="Arial" w:hAnsi="Arial" w:cs="Arial"/>
              </w:rPr>
            </w:pPr>
          </w:p>
        </w:tc>
      </w:tr>
      <w:tr w:rsidR="00E4242D" w14:paraId="1828E01E" w14:textId="77777777">
        <w:trPr>
          <w:trHeight w:val="1095"/>
        </w:trPr>
        <w:tc>
          <w:tcPr>
            <w:tcW w:w="847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A2C0F90" w14:textId="77777777" w:rsidR="00E4242D" w:rsidRDefault="00B31468">
            <w:pPr>
              <w:numPr>
                <w:ilvl w:val="0"/>
                <w:numId w:val="31"/>
              </w:numPr>
              <w:jc w:val="both"/>
              <w:rPr>
                <w:rFonts w:ascii="Arial" w:eastAsia="Arial" w:hAnsi="Arial" w:cs="Arial"/>
              </w:rPr>
            </w:pPr>
            <w:r>
              <w:rPr>
                <w:rFonts w:ascii="Arial" w:eastAsia="Arial" w:hAnsi="Arial" w:cs="Arial"/>
              </w:rPr>
              <w:t>El proveedor presenta el temario de los cursos junto con su programación analítica según el contenido curricular establecido e</w:t>
            </w:r>
            <w:r>
              <w:rPr>
                <w:rFonts w:ascii="Arial" w:eastAsia="Arial" w:hAnsi="Arial" w:cs="Arial"/>
              </w:rPr>
              <w:t xml:space="preserve">n el artículo cuarto del Decreto No. 925 del 5 de diciembre de 2023. </w:t>
            </w:r>
            <w:r>
              <w:rPr>
                <w:rFonts w:ascii="Arial" w:eastAsia="Arial" w:hAnsi="Arial" w:cs="Arial"/>
                <w:b/>
              </w:rPr>
              <w:t xml:space="preserve">(5 </w:t>
            </w:r>
            <w:proofErr w:type="spellStart"/>
            <w:r>
              <w:rPr>
                <w:rFonts w:ascii="Arial" w:eastAsia="Arial" w:hAnsi="Arial" w:cs="Arial"/>
                <w:b/>
              </w:rPr>
              <w:t>ptos</w:t>
            </w:r>
            <w:proofErr w:type="spellEnd"/>
            <w:r>
              <w:rPr>
                <w:rFonts w:ascii="Arial" w:eastAsia="Arial" w:hAnsi="Arial" w:cs="Arial"/>
                <w:b/>
              </w:rPr>
              <w:t>).</w:t>
            </w:r>
          </w:p>
        </w:tc>
        <w:tc>
          <w:tcPr>
            <w:tcW w:w="1425" w:type="dxa"/>
            <w:tcBorders>
              <w:bottom w:val="single" w:sz="8" w:space="0" w:color="000000"/>
              <w:right w:val="single" w:sz="8" w:space="0" w:color="000000"/>
            </w:tcBorders>
            <w:shd w:val="clear" w:color="auto" w:fill="auto"/>
            <w:tcMar>
              <w:top w:w="0" w:type="dxa"/>
              <w:left w:w="100" w:type="dxa"/>
              <w:bottom w:w="0" w:type="dxa"/>
              <w:right w:w="100" w:type="dxa"/>
            </w:tcMar>
          </w:tcPr>
          <w:p w14:paraId="675DE50C" w14:textId="77777777" w:rsidR="00E4242D" w:rsidRDefault="00E4242D">
            <w:pPr>
              <w:jc w:val="both"/>
              <w:rPr>
                <w:rFonts w:ascii="Arial" w:eastAsia="Arial" w:hAnsi="Arial" w:cs="Arial"/>
              </w:rPr>
            </w:pPr>
          </w:p>
        </w:tc>
      </w:tr>
      <w:tr w:rsidR="00E4242D" w14:paraId="1BEE6BBD" w14:textId="77777777">
        <w:trPr>
          <w:trHeight w:val="293"/>
        </w:trPr>
        <w:tc>
          <w:tcPr>
            <w:tcW w:w="8475" w:type="dxa"/>
            <w:vMerge w:val="restart"/>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32AA1CE" w14:textId="77777777" w:rsidR="00E4242D" w:rsidRDefault="00B31468">
            <w:pPr>
              <w:numPr>
                <w:ilvl w:val="0"/>
                <w:numId w:val="27"/>
              </w:numPr>
              <w:jc w:val="both"/>
              <w:rPr>
                <w:rFonts w:ascii="Arial" w:eastAsia="Arial" w:hAnsi="Arial" w:cs="Arial"/>
              </w:rPr>
            </w:pPr>
            <w:r>
              <w:rPr>
                <w:rFonts w:ascii="Arial" w:eastAsia="Arial" w:hAnsi="Arial" w:cs="Arial"/>
              </w:rPr>
              <w:t>Modalidad y tiempo de duración de los cursos.</w:t>
            </w:r>
          </w:p>
          <w:p w14:paraId="458E63E8" w14:textId="77777777" w:rsidR="00E4242D" w:rsidRDefault="00B31468">
            <w:pPr>
              <w:ind w:left="720"/>
              <w:jc w:val="both"/>
              <w:rPr>
                <w:rFonts w:ascii="Arial" w:eastAsia="Arial" w:hAnsi="Arial" w:cs="Arial"/>
                <w:b/>
              </w:rPr>
            </w:pPr>
            <w:r>
              <w:rPr>
                <w:rFonts w:ascii="Arial" w:eastAsia="Arial" w:hAnsi="Arial" w:cs="Arial"/>
                <w:b/>
              </w:rPr>
              <w:t xml:space="preserve">Puntaje máximo: 15 </w:t>
            </w:r>
            <w:proofErr w:type="spellStart"/>
            <w:r>
              <w:rPr>
                <w:rFonts w:ascii="Arial" w:eastAsia="Arial" w:hAnsi="Arial" w:cs="Arial"/>
                <w:b/>
              </w:rPr>
              <w:t>ptos</w:t>
            </w:r>
            <w:proofErr w:type="spellEnd"/>
            <w:r>
              <w:rPr>
                <w:rFonts w:ascii="Arial" w:eastAsia="Arial" w:hAnsi="Arial" w:cs="Arial"/>
                <w:b/>
              </w:rPr>
              <w:t>, basado en las siguientes opciones:</w:t>
            </w:r>
          </w:p>
          <w:p w14:paraId="029B8FBB" w14:textId="77777777" w:rsidR="00E4242D" w:rsidRDefault="00B31468">
            <w:pPr>
              <w:numPr>
                <w:ilvl w:val="0"/>
                <w:numId w:val="38"/>
              </w:numPr>
              <w:jc w:val="both"/>
              <w:rPr>
                <w:rFonts w:ascii="Calibri" w:eastAsia="Calibri" w:hAnsi="Calibri" w:cs="Calibri"/>
              </w:rPr>
            </w:pPr>
            <w:r>
              <w:rPr>
                <w:rFonts w:ascii="Arial" w:eastAsia="Arial" w:hAnsi="Arial" w:cs="Arial"/>
              </w:rPr>
              <w:t xml:space="preserve">Modalidad solo de forma virtual </w:t>
            </w:r>
            <w:r>
              <w:rPr>
                <w:rFonts w:ascii="Arial" w:eastAsia="Arial" w:hAnsi="Arial" w:cs="Arial"/>
                <w:b/>
              </w:rPr>
              <w:t xml:space="preserve">(5 </w:t>
            </w:r>
            <w:proofErr w:type="spellStart"/>
            <w:r>
              <w:rPr>
                <w:rFonts w:ascii="Arial" w:eastAsia="Arial" w:hAnsi="Arial" w:cs="Arial"/>
                <w:b/>
              </w:rPr>
              <w:t>ptos</w:t>
            </w:r>
            <w:proofErr w:type="spellEnd"/>
            <w:r>
              <w:rPr>
                <w:rFonts w:ascii="Arial" w:eastAsia="Arial" w:hAnsi="Arial" w:cs="Arial"/>
                <w:b/>
              </w:rPr>
              <w:t>.)</w:t>
            </w:r>
          </w:p>
          <w:p w14:paraId="24E5A13F" w14:textId="77777777" w:rsidR="00E4242D" w:rsidRDefault="00B31468">
            <w:pPr>
              <w:numPr>
                <w:ilvl w:val="0"/>
                <w:numId w:val="38"/>
              </w:numPr>
              <w:jc w:val="both"/>
              <w:rPr>
                <w:rFonts w:ascii="Calibri" w:eastAsia="Calibri" w:hAnsi="Calibri" w:cs="Calibri"/>
              </w:rPr>
            </w:pPr>
            <w:r>
              <w:rPr>
                <w:rFonts w:ascii="Arial" w:eastAsia="Arial" w:hAnsi="Arial" w:cs="Arial"/>
              </w:rPr>
              <w:t xml:space="preserve">Modalidad solo de forma presencial </w:t>
            </w:r>
            <w:r>
              <w:rPr>
                <w:rFonts w:ascii="Arial" w:eastAsia="Arial" w:hAnsi="Arial" w:cs="Arial"/>
                <w:b/>
              </w:rPr>
              <w:t>(</w:t>
            </w:r>
            <w:proofErr w:type="gramStart"/>
            <w:r>
              <w:rPr>
                <w:rFonts w:ascii="Arial" w:eastAsia="Arial" w:hAnsi="Arial" w:cs="Arial"/>
                <w:b/>
              </w:rPr>
              <w:t xml:space="preserve">10  </w:t>
            </w:r>
            <w:proofErr w:type="spellStart"/>
            <w:r>
              <w:rPr>
                <w:rFonts w:ascii="Arial" w:eastAsia="Arial" w:hAnsi="Arial" w:cs="Arial"/>
                <w:b/>
              </w:rPr>
              <w:t>ptos</w:t>
            </w:r>
            <w:proofErr w:type="spellEnd"/>
            <w:proofErr w:type="gramEnd"/>
            <w:r>
              <w:rPr>
                <w:rFonts w:ascii="Arial" w:eastAsia="Arial" w:hAnsi="Arial" w:cs="Arial"/>
                <w:b/>
              </w:rPr>
              <w:t>.)</w:t>
            </w:r>
          </w:p>
          <w:p w14:paraId="1867BD17" w14:textId="77777777" w:rsidR="00E4242D" w:rsidRDefault="00B31468">
            <w:pPr>
              <w:numPr>
                <w:ilvl w:val="0"/>
                <w:numId w:val="38"/>
              </w:numPr>
              <w:jc w:val="both"/>
              <w:rPr>
                <w:rFonts w:ascii="Calibri" w:eastAsia="Calibri" w:hAnsi="Calibri" w:cs="Calibri"/>
              </w:rPr>
            </w:pPr>
            <w:r>
              <w:rPr>
                <w:rFonts w:ascii="Arial" w:eastAsia="Arial" w:hAnsi="Arial" w:cs="Arial"/>
              </w:rPr>
              <w:t xml:space="preserve">Modalidad de forma combinada </w:t>
            </w:r>
            <w:r>
              <w:rPr>
                <w:rFonts w:ascii="Arial" w:eastAsia="Arial" w:hAnsi="Arial" w:cs="Arial"/>
                <w:b/>
              </w:rPr>
              <w:t xml:space="preserve">(15 </w:t>
            </w:r>
            <w:proofErr w:type="spellStart"/>
            <w:r>
              <w:rPr>
                <w:rFonts w:ascii="Arial" w:eastAsia="Arial" w:hAnsi="Arial" w:cs="Arial"/>
                <w:b/>
              </w:rPr>
              <w:t>ptos</w:t>
            </w:r>
            <w:proofErr w:type="spellEnd"/>
            <w:r>
              <w:rPr>
                <w:rFonts w:ascii="Arial" w:eastAsia="Arial" w:hAnsi="Arial" w:cs="Arial"/>
                <w:b/>
              </w:rPr>
              <w:t>.)</w:t>
            </w:r>
          </w:p>
        </w:tc>
        <w:tc>
          <w:tcPr>
            <w:tcW w:w="1425"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14:paraId="5ECDE59C" w14:textId="77777777" w:rsidR="00E4242D" w:rsidRDefault="00E4242D">
            <w:pPr>
              <w:jc w:val="both"/>
              <w:rPr>
                <w:rFonts w:ascii="Arial" w:eastAsia="Arial" w:hAnsi="Arial" w:cs="Arial"/>
              </w:rPr>
            </w:pPr>
          </w:p>
        </w:tc>
      </w:tr>
      <w:tr w:rsidR="00E4242D" w14:paraId="70B19DC4" w14:textId="77777777">
        <w:trPr>
          <w:trHeight w:val="285"/>
        </w:trPr>
        <w:tc>
          <w:tcPr>
            <w:tcW w:w="8475" w:type="dxa"/>
            <w:vMerge/>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4A7F1E0" w14:textId="77777777" w:rsidR="00E4242D" w:rsidRDefault="00E4242D">
            <w:pPr>
              <w:jc w:val="both"/>
              <w:rPr>
                <w:rFonts w:ascii="Arial" w:eastAsia="Arial" w:hAnsi="Arial" w:cs="Arial"/>
                <w:b/>
              </w:rPr>
            </w:pPr>
          </w:p>
        </w:tc>
        <w:tc>
          <w:tcPr>
            <w:tcW w:w="1425" w:type="dxa"/>
            <w:vMerge/>
            <w:tcBorders>
              <w:bottom w:val="single" w:sz="8" w:space="0" w:color="000000"/>
              <w:right w:val="single" w:sz="8" w:space="0" w:color="000000"/>
            </w:tcBorders>
            <w:shd w:val="clear" w:color="auto" w:fill="auto"/>
            <w:tcMar>
              <w:top w:w="0" w:type="dxa"/>
              <w:left w:w="100" w:type="dxa"/>
              <w:bottom w:w="0" w:type="dxa"/>
              <w:right w:w="100" w:type="dxa"/>
            </w:tcMar>
          </w:tcPr>
          <w:p w14:paraId="59F6EB66" w14:textId="77777777" w:rsidR="00E4242D" w:rsidRDefault="00E4242D">
            <w:pPr>
              <w:jc w:val="both"/>
              <w:rPr>
                <w:rFonts w:ascii="Arial" w:eastAsia="Arial" w:hAnsi="Arial" w:cs="Arial"/>
              </w:rPr>
            </w:pPr>
          </w:p>
        </w:tc>
      </w:tr>
      <w:tr w:rsidR="00E4242D" w14:paraId="4DC8F83E" w14:textId="77777777">
        <w:trPr>
          <w:trHeight w:val="285"/>
        </w:trPr>
        <w:tc>
          <w:tcPr>
            <w:tcW w:w="8475" w:type="dxa"/>
            <w:vMerge/>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8FE4FC0" w14:textId="77777777" w:rsidR="00E4242D" w:rsidRDefault="00E4242D">
            <w:pPr>
              <w:jc w:val="both"/>
              <w:rPr>
                <w:rFonts w:ascii="Arial" w:eastAsia="Arial" w:hAnsi="Arial" w:cs="Arial"/>
                <w:b/>
              </w:rPr>
            </w:pPr>
          </w:p>
        </w:tc>
        <w:tc>
          <w:tcPr>
            <w:tcW w:w="1425" w:type="dxa"/>
            <w:vMerge/>
            <w:tcBorders>
              <w:bottom w:val="single" w:sz="8" w:space="0" w:color="000000"/>
              <w:right w:val="single" w:sz="8" w:space="0" w:color="000000"/>
            </w:tcBorders>
            <w:shd w:val="clear" w:color="auto" w:fill="auto"/>
            <w:tcMar>
              <w:top w:w="0" w:type="dxa"/>
              <w:left w:w="100" w:type="dxa"/>
              <w:bottom w:w="0" w:type="dxa"/>
              <w:right w:w="100" w:type="dxa"/>
            </w:tcMar>
          </w:tcPr>
          <w:p w14:paraId="7F467A26" w14:textId="77777777" w:rsidR="00E4242D" w:rsidRDefault="00E4242D">
            <w:pPr>
              <w:jc w:val="both"/>
              <w:rPr>
                <w:rFonts w:ascii="Arial" w:eastAsia="Arial" w:hAnsi="Arial" w:cs="Arial"/>
              </w:rPr>
            </w:pPr>
          </w:p>
        </w:tc>
      </w:tr>
      <w:tr w:rsidR="00E4242D" w14:paraId="22A18397" w14:textId="77777777">
        <w:trPr>
          <w:trHeight w:val="285"/>
        </w:trPr>
        <w:tc>
          <w:tcPr>
            <w:tcW w:w="8475" w:type="dxa"/>
            <w:vMerge/>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1E846DB" w14:textId="77777777" w:rsidR="00E4242D" w:rsidRDefault="00E4242D">
            <w:pPr>
              <w:jc w:val="both"/>
              <w:rPr>
                <w:rFonts w:ascii="Arial" w:eastAsia="Arial" w:hAnsi="Arial" w:cs="Arial"/>
                <w:b/>
              </w:rPr>
            </w:pPr>
          </w:p>
        </w:tc>
        <w:tc>
          <w:tcPr>
            <w:tcW w:w="1425" w:type="dxa"/>
            <w:vMerge/>
            <w:tcBorders>
              <w:bottom w:val="single" w:sz="8" w:space="0" w:color="000000"/>
              <w:right w:val="single" w:sz="8" w:space="0" w:color="000000"/>
            </w:tcBorders>
            <w:shd w:val="clear" w:color="auto" w:fill="auto"/>
            <w:tcMar>
              <w:top w:w="0" w:type="dxa"/>
              <w:left w:w="100" w:type="dxa"/>
              <w:bottom w:w="0" w:type="dxa"/>
              <w:right w:w="100" w:type="dxa"/>
            </w:tcMar>
          </w:tcPr>
          <w:p w14:paraId="36F2FB5A" w14:textId="77777777" w:rsidR="00E4242D" w:rsidRDefault="00E4242D">
            <w:pPr>
              <w:jc w:val="both"/>
              <w:rPr>
                <w:rFonts w:ascii="Arial" w:eastAsia="Arial" w:hAnsi="Arial" w:cs="Arial"/>
              </w:rPr>
            </w:pPr>
          </w:p>
        </w:tc>
      </w:tr>
      <w:tr w:rsidR="00E4242D" w14:paraId="1F4DD8A5" w14:textId="77777777">
        <w:trPr>
          <w:trHeight w:val="390"/>
        </w:trPr>
        <w:tc>
          <w:tcPr>
            <w:tcW w:w="8475" w:type="dxa"/>
            <w:vMerge w:val="restart"/>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941EDCE" w14:textId="77777777" w:rsidR="00E4242D" w:rsidRDefault="00B31468">
            <w:pPr>
              <w:numPr>
                <w:ilvl w:val="0"/>
                <w:numId w:val="36"/>
              </w:numPr>
              <w:jc w:val="both"/>
              <w:rPr>
                <w:rFonts w:ascii="Arial" w:eastAsia="Arial" w:hAnsi="Arial" w:cs="Arial"/>
              </w:rPr>
            </w:pPr>
            <w:r>
              <w:rPr>
                <w:rFonts w:ascii="Arial" w:eastAsia="Arial" w:hAnsi="Arial" w:cs="Arial"/>
              </w:rPr>
              <w:t>Tiempo de duración de los cursos</w:t>
            </w:r>
          </w:p>
          <w:p w14:paraId="614CC948" w14:textId="77777777" w:rsidR="00E4242D" w:rsidRDefault="00B31468">
            <w:pPr>
              <w:ind w:left="720"/>
              <w:jc w:val="both"/>
              <w:rPr>
                <w:rFonts w:ascii="Arial" w:eastAsia="Arial" w:hAnsi="Arial" w:cs="Arial"/>
                <w:b/>
              </w:rPr>
            </w:pPr>
            <w:r>
              <w:rPr>
                <w:rFonts w:ascii="Arial" w:eastAsia="Arial" w:hAnsi="Arial" w:cs="Arial"/>
                <w:b/>
              </w:rPr>
              <w:t xml:space="preserve">Puntaje máximo: 15 </w:t>
            </w:r>
            <w:proofErr w:type="spellStart"/>
            <w:r>
              <w:rPr>
                <w:rFonts w:ascii="Arial" w:eastAsia="Arial" w:hAnsi="Arial" w:cs="Arial"/>
                <w:b/>
              </w:rPr>
              <w:t>ptos</w:t>
            </w:r>
            <w:proofErr w:type="spellEnd"/>
            <w:r>
              <w:rPr>
                <w:rFonts w:ascii="Arial" w:eastAsia="Arial" w:hAnsi="Arial" w:cs="Arial"/>
                <w:b/>
              </w:rPr>
              <w:t>, basado en las siguientes opciones:</w:t>
            </w:r>
          </w:p>
          <w:p w14:paraId="59D2BA01" w14:textId="77777777" w:rsidR="00E4242D" w:rsidRDefault="00B31468">
            <w:pPr>
              <w:numPr>
                <w:ilvl w:val="1"/>
                <w:numId w:val="39"/>
              </w:numPr>
              <w:jc w:val="both"/>
              <w:rPr>
                <w:rFonts w:ascii="Arial" w:eastAsia="Arial" w:hAnsi="Arial" w:cs="Arial"/>
              </w:rPr>
            </w:pPr>
            <w:proofErr w:type="gramStart"/>
            <w:r>
              <w:rPr>
                <w:rFonts w:ascii="Arial" w:eastAsia="Arial" w:hAnsi="Arial" w:cs="Arial"/>
              </w:rPr>
              <w:t>Curso  para</w:t>
            </w:r>
            <w:proofErr w:type="gramEnd"/>
            <w:r>
              <w:rPr>
                <w:rFonts w:ascii="Arial" w:eastAsia="Arial" w:hAnsi="Arial" w:cs="Arial"/>
              </w:rPr>
              <w:t xml:space="preserve"> médicos de duración de 20 – 30 horas </w:t>
            </w:r>
            <w:r>
              <w:rPr>
                <w:rFonts w:ascii="Arial" w:eastAsia="Arial" w:hAnsi="Arial" w:cs="Arial"/>
                <w:b/>
              </w:rPr>
              <w:t xml:space="preserve">(5 </w:t>
            </w:r>
            <w:proofErr w:type="spellStart"/>
            <w:r>
              <w:rPr>
                <w:rFonts w:ascii="Arial" w:eastAsia="Arial" w:hAnsi="Arial" w:cs="Arial"/>
                <w:b/>
              </w:rPr>
              <w:t>ptos</w:t>
            </w:r>
            <w:proofErr w:type="spellEnd"/>
            <w:r>
              <w:rPr>
                <w:rFonts w:ascii="Arial" w:eastAsia="Arial" w:hAnsi="Arial" w:cs="Arial"/>
                <w:b/>
              </w:rPr>
              <w:t>.)</w:t>
            </w:r>
          </w:p>
          <w:p w14:paraId="043692F5" w14:textId="77777777" w:rsidR="00E4242D" w:rsidRDefault="00B31468">
            <w:pPr>
              <w:numPr>
                <w:ilvl w:val="1"/>
                <w:numId w:val="40"/>
              </w:numPr>
              <w:jc w:val="both"/>
              <w:rPr>
                <w:rFonts w:ascii="Arial" w:eastAsia="Arial" w:hAnsi="Arial" w:cs="Arial"/>
              </w:rPr>
            </w:pPr>
            <w:r>
              <w:rPr>
                <w:rFonts w:ascii="Arial" w:eastAsia="Arial" w:hAnsi="Arial" w:cs="Arial"/>
              </w:rPr>
              <w:t xml:space="preserve">Curso para médicos de duración de 31 – 40 </w:t>
            </w:r>
            <w:proofErr w:type="gramStart"/>
            <w:r>
              <w:rPr>
                <w:rFonts w:ascii="Arial" w:eastAsia="Arial" w:hAnsi="Arial" w:cs="Arial"/>
              </w:rPr>
              <w:t xml:space="preserve">horas  </w:t>
            </w:r>
            <w:r>
              <w:rPr>
                <w:rFonts w:ascii="Arial" w:eastAsia="Arial" w:hAnsi="Arial" w:cs="Arial"/>
                <w:b/>
              </w:rPr>
              <w:t>(</w:t>
            </w:r>
            <w:proofErr w:type="gramEnd"/>
            <w:r>
              <w:rPr>
                <w:rFonts w:ascii="Arial" w:eastAsia="Arial" w:hAnsi="Arial" w:cs="Arial"/>
                <w:b/>
              </w:rPr>
              <w:t xml:space="preserve">10 </w:t>
            </w:r>
            <w:proofErr w:type="spellStart"/>
            <w:r>
              <w:rPr>
                <w:rFonts w:ascii="Arial" w:eastAsia="Arial" w:hAnsi="Arial" w:cs="Arial"/>
                <w:b/>
              </w:rPr>
              <w:t>ptos</w:t>
            </w:r>
            <w:proofErr w:type="spellEnd"/>
            <w:r>
              <w:rPr>
                <w:rFonts w:ascii="Arial" w:eastAsia="Arial" w:hAnsi="Arial" w:cs="Arial"/>
                <w:b/>
              </w:rPr>
              <w:t>).</w:t>
            </w:r>
          </w:p>
          <w:p w14:paraId="3CB06545" w14:textId="77777777" w:rsidR="00E4242D" w:rsidRDefault="00B31468">
            <w:pPr>
              <w:numPr>
                <w:ilvl w:val="1"/>
                <w:numId w:val="26"/>
              </w:numPr>
              <w:jc w:val="both"/>
              <w:rPr>
                <w:rFonts w:ascii="Arial" w:eastAsia="Arial" w:hAnsi="Arial" w:cs="Arial"/>
              </w:rPr>
            </w:pPr>
            <w:r>
              <w:rPr>
                <w:rFonts w:ascii="Arial" w:eastAsia="Arial" w:hAnsi="Arial" w:cs="Arial"/>
              </w:rPr>
              <w:t xml:space="preserve">Curso para médicos de duración mayor a 40 horas </w:t>
            </w:r>
            <w:r>
              <w:rPr>
                <w:rFonts w:ascii="Arial" w:eastAsia="Arial" w:hAnsi="Arial" w:cs="Arial"/>
                <w:b/>
              </w:rPr>
              <w:t xml:space="preserve">(15 </w:t>
            </w:r>
            <w:proofErr w:type="spellStart"/>
            <w:r>
              <w:rPr>
                <w:rFonts w:ascii="Arial" w:eastAsia="Arial" w:hAnsi="Arial" w:cs="Arial"/>
                <w:b/>
              </w:rPr>
              <w:t>ptos</w:t>
            </w:r>
            <w:proofErr w:type="spellEnd"/>
            <w:r>
              <w:rPr>
                <w:rFonts w:ascii="Arial" w:eastAsia="Arial" w:hAnsi="Arial" w:cs="Arial"/>
                <w:b/>
              </w:rPr>
              <w:t>.)</w:t>
            </w:r>
          </w:p>
        </w:tc>
        <w:tc>
          <w:tcPr>
            <w:tcW w:w="1425"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14:paraId="5629DE9C" w14:textId="77777777" w:rsidR="00E4242D" w:rsidRDefault="00E4242D">
            <w:pPr>
              <w:jc w:val="both"/>
              <w:rPr>
                <w:rFonts w:ascii="Arial" w:eastAsia="Arial" w:hAnsi="Arial" w:cs="Arial"/>
              </w:rPr>
            </w:pPr>
          </w:p>
        </w:tc>
      </w:tr>
      <w:tr w:rsidR="00E4242D" w14:paraId="1FC510DF" w14:textId="77777777">
        <w:trPr>
          <w:trHeight w:val="555"/>
        </w:trPr>
        <w:tc>
          <w:tcPr>
            <w:tcW w:w="8475" w:type="dxa"/>
            <w:vMerge/>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87D00D8" w14:textId="77777777" w:rsidR="00E4242D" w:rsidRDefault="00E4242D">
            <w:pPr>
              <w:jc w:val="both"/>
              <w:rPr>
                <w:rFonts w:ascii="Arial" w:eastAsia="Arial" w:hAnsi="Arial" w:cs="Arial"/>
                <w:b/>
              </w:rPr>
            </w:pPr>
          </w:p>
        </w:tc>
        <w:tc>
          <w:tcPr>
            <w:tcW w:w="1425" w:type="dxa"/>
            <w:vMerge/>
            <w:tcBorders>
              <w:bottom w:val="single" w:sz="8" w:space="0" w:color="000000"/>
              <w:right w:val="single" w:sz="8" w:space="0" w:color="000000"/>
            </w:tcBorders>
            <w:shd w:val="clear" w:color="auto" w:fill="auto"/>
            <w:tcMar>
              <w:top w:w="0" w:type="dxa"/>
              <w:left w:w="100" w:type="dxa"/>
              <w:bottom w:w="0" w:type="dxa"/>
              <w:right w:w="100" w:type="dxa"/>
            </w:tcMar>
          </w:tcPr>
          <w:p w14:paraId="3E961C36" w14:textId="77777777" w:rsidR="00E4242D" w:rsidRDefault="00E4242D">
            <w:pPr>
              <w:jc w:val="both"/>
              <w:rPr>
                <w:rFonts w:ascii="Arial" w:eastAsia="Arial" w:hAnsi="Arial" w:cs="Arial"/>
              </w:rPr>
            </w:pPr>
          </w:p>
        </w:tc>
      </w:tr>
      <w:tr w:rsidR="00E4242D" w14:paraId="0D6494D3" w14:textId="77777777">
        <w:trPr>
          <w:trHeight w:val="555"/>
        </w:trPr>
        <w:tc>
          <w:tcPr>
            <w:tcW w:w="8475" w:type="dxa"/>
            <w:vMerge/>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624F8E7" w14:textId="77777777" w:rsidR="00E4242D" w:rsidRDefault="00E4242D">
            <w:pPr>
              <w:jc w:val="both"/>
              <w:rPr>
                <w:rFonts w:ascii="Arial" w:eastAsia="Arial" w:hAnsi="Arial" w:cs="Arial"/>
                <w:b/>
              </w:rPr>
            </w:pPr>
          </w:p>
        </w:tc>
        <w:tc>
          <w:tcPr>
            <w:tcW w:w="1425" w:type="dxa"/>
            <w:vMerge/>
            <w:tcBorders>
              <w:bottom w:val="single" w:sz="8" w:space="0" w:color="000000"/>
              <w:right w:val="single" w:sz="8" w:space="0" w:color="000000"/>
            </w:tcBorders>
            <w:shd w:val="clear" w:color="auto" w:fill="auto"/>
            <w:tcMar>
              <w:top w:w="0" w:type="dxa"/>
              <w:left w:w="100" w:type="dxa"/>
              <w:bottom w:w="0" w:type="dxa"/>
              <w:right w:w="100" w:type="dxa"/>
            </w:tcMar>
          </w:tcPr>
          <w:p w14:paraId="336D911B" w14:textId="77777777" w:rsidR="00E4242D" w:rsidRDefault="00E4242D">
            <w:pPr>
              <w:jc w:val="both"/>
              <w:rPr>
                <w:rFonts w:ascii="Arial" w:eastAsia="Arial" w:hAnsi="Arial" w:cs="Arial"/>
              </w:rPr>
            </w:pPr>
          </w:p>
        </w:tc>
      </w:tr>
      <w:tr w:rsidR="00E4242D" w14:paraId="322CDEB9" w14:textId="77777777">
        <w:trPr>
          <w:trHeight w:val="276"/>
        </w:trPr>
        <w:tc>
          <w:tcPr>
            <w:tcW w:w="8475" w:type="dxa"/>
            <w:vMerge/>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6AE1839" w14:textId="77777777" w:rsidR="00E4242D" w:rsidRDefault="00E4242D">
            <w:pPr>
              <w:jc w:val="both"/>
              <w:rPr>
                <w:rFonts w:ascii="Arial" w:eastAsia="Arial" w:hAnsi="Arial" w:cs="Arial"/>
                <w:b/>
              </w:rPr>
            </w:pPr>
          </w:p>
        </w:tc>
        <w:tc>
          <w:tcPr>
            <w:tcW w:w="1425" w:type="dxa"/>
            <w:vMerge/>
            <w:tcBorders>
              <w:bottom w:val="single" w:sz="8" w:space="0" w:color="000000"/>
              <w:right w:val="single" w:sz="8" w:space="0" w:color="000000"/>
            </w:tcBorders>
            <w:shd w:val="clear" w:color="auto" w:fill="auto"/>
            <w:tcMar>
              <w:top w:w="0" w:type="dxa"/>
              <w:left w:w="100" w:type="dxa"/>
              <w:bottom w:w="0" w:type="dxa"/>
              <w:right w:w="100" w:type="dxa"/>
            </w:tcMar>
          </w:tcPr>
          <w:p w14:paraId="3FE43E0A" w14:textId="77777777" w:rsidR="00E4242D" w:rsidRDefault="00E4242D">
            <w:pPr>
              <w:jc w:val="both"/>
              <w:rPr>
                <w:rFonts w:ascii="Arial" w:eastAsia="Arial" w:hAnsi="Arial" w:cs="Arial"/>
              </w:rPr>
            </w:pPr>
          </w:p>
        </w:tc>
      </w:tr>
      <w:tr w:rsidR="00E4242D" w14:paraId="0618EF79" w14:textId="77777777">
        <w:trPr>
          <w:trHeight w:val="285"/>
        </w:trPr>
        <w:tc>
          <w:tcPr>
            <w:tcW w:w="8475" w:type="dxa"/>
            <w:vMerge w:val="restart"/>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E6937EB" w14:textId="77777777" w:rsidR="00E4242D" w:rsidRDefault="00B31468">
            <w:pPr>
              <w:numPr>
                <w:ilvl w:val="0"/>
                <w:numId w:val="18"/>
              </w:numPr>
              <w:jc w:val="both"/>
              <w:rPr>
                <w:rFonts w:ascii="Arial" w:eastAsia="Arial" w:hAnsi="Arial" w:cs="Arial"/>
              </w:rPr>
            </w:pPr>
            <w:r>
              <w:rPr>
                <w:rFonts w:ascii="Arial" w:eastAsia="Arial" w:hAnsi="Arial" w:cs="Arial"/>
              </w:rPr>
              <w:t>Tiempo de duración de curso para personal de farmacia</w:t>
            </w:r>
          </w:p>
          <w:p w14:paraId="259334F9" w14:textId="77777777" w:rsidR="00E4242D" w:rsidRDefault="00B31468">
            <w:pPr>
              <w:ind w:left="720"/>
              <w:jc w:val="both"/>
              <w:rPr>
                <w:rFonts w:ascii="Arial" w:eastAsia="Arial" w:hAnsi="Arial" w:cs="Arial"/>
                <w:b/>
              </w:rPr>
            </w:pPr>
            <w:r>
              <w:rPr>
                <w:rFonts w:ascii="Arial" w:eastAsia="Arial" w:hAnsi="Arial" w:cs="Arial"/>
                <w:b/>
              </w:rPr>
              <w:t xml:space="preserve">Puntaje máximo 15 </w:t>
            </w:r>
            <w:proofErr w:type="spellStart"/>
            <w:r>
              <w:rPr>
                <w:rFonts w:ascii="Arial" w:eastAsia="Arial" w:hAnsi="Arial" w:cs="Arial"/>
                <w:b/>
              </w:rPr>
              <w:t>ptos</w:t>
            </w:r>
            <w:proofErr w:type="spellEnd"/>
            <w:r>
              <w:rPr>
                <w:rFonts w:ascii="Arial" w:eastAsia="Arial" w:hAnsi="Arial" w:cs="Arial"/>
                <w:b/>
              </w:rPr>
              <w:t>, basado en las siguientes opciones:</w:t>
            </w:r>
          </w:p>
          <w:p w14:paraId="1B63FF03" w14:textId="77777777" w:rsidR="00E4242D" w:rsidRDefault="00B31468">
            <w:pPr>
              <w:numPr>
                <w:ilvl w:val="1"/>
                <w:numId w:val="3"/>
              </w:numPr>
              <w:jc w:val="both"/>
              <w:rPr>
                <w:rFonts w:ascii="Arial" w:eastAsia="Arial" w:hAnsi="Arial" w:cs="Arial"/>
              </w:rPr>
            </w:pPr>
            <w:r>
              <w:rPr>
                <w:rFonts w:ascii="Arial" w:eastAsia="Arial" w:hAnsi="Arial" w:cs="Arial"/>
              </w:rPr>
              <w:t xml:space="preserve">Curso para el personal de farmacia con duración mínima de 12 – 18 horas </w:t>
            </w:r>
            <w:r>
              <w:rPr>
                <w:rFonts w:ascii="Arial" w:eastAsia="Arial" w:hAnsi="Arial" w:cs="Arial"/>
                <w:b/>
              </w:rPr>
              <w:t xml:space="preserve">(5 </w:t>
            </w:r>
            <w:proofErr w:type="spellStart"/>
            <w:r>
              <w:rPr>
                <w:rFonts w:ascii="Arial" w:eastAsia="Arial" w:hAnsi="Arial" w:cs="Arial"/>
                <w:b/>
              </w:rPr>
              <w:t>ptos</w:t>
            </w:r>
            <w:proofErr w:type="spellEnd"/>
            <w:r>
              <w:rPr>
                <w:rFonts w:ascii="Arial" w:eastAsia="Arial" w:hAnsi="Arial" w:cs="Arial"/>
                <w:b/>
              </w:rPr>
              <w:t>.)</w:t>
            </w:r>
          </w:p>
          <w:p w14:paraId="663AE5A9" w14:textId="77777777" w:rsidR="00E4242D" w:rsidRDefault="00B31468">
            <w:pPr>
              <w:numPr>
                <w:ilvl w:val="1"/>
                <w:numId w:val="25"/>
              </w:numPr>
              <w:jc w:val="both"/>
              <w:rPr>
                <w:rFonts w:ascii="Arial" w:eastAsia="Arial" w:hAnsi="Arial" w:cs="Arial"/>
              </w:rPr>
            </w:pPr>
            <w:r>
              <w:rPr>
                <w:rFonts w:ascii="Arial" w:eastAsia="Arial" w:hAnsi="Arial" w:cs="Arial"/>
              </w:rPr>
              <w:t xml:space="preserve">Curso para el personal de farmacia con duración mínima de 19 </w:t>
            </w:r>
            <w:r>
              <w:rPr>
                <w:rFonts w:ascii="Arial" w:eastAsia="Arial" w:hAnsi="Arial" w:cs="Arial"/>
              </w:rPr>
              <w:t xml:space="preserve">– 24 horas </w:t>
            </w:r>
            <w:r>
              <w:rPr>
                <w:rFonts w:ascii="Arial" w:eastAsia="Arial" w:hAnsi="Arial" w:cs="Arial"/>
                <w:b/>
              </w:rPr>
              <w:t xml:space="preserve">(10 </w:t>
            </w:r>
            <w:proofErr w:type="spellStart"/>
            <w:r>
              <w:rPr>
                <w:rFonts w:ascii="Arial" w:eastAsia="Arial" w:hAnsi="Arial" w:cs="Arial"/>
                <w:b/>
              </w:rPr>
              <w:t>ptos</w:t>
            </w:r>
            <w:proofErr w:type="spellEnd"/>
            <w:r>
              <w:rPr>
                <w:rFonts w:ascii="Arial" w:eastAsia="Arial" w:hAnsi="Arial" w:cs="Arial"/>
                <w:b/>
              </w:rPr>
              <w:t>.)</w:t>
            </w:r>
          </w:p>
          <w:p w14:paraId="7C8980D9" w14:textId="77777777" w:rsidR="00E4242D" w:rsidRDefault="00B31468">
            <w:pPr>
              <w:numPr>
                <w:ilvl w:val="1"/>
                <w:numId w:val="37"/>
              </w:numPr>
              <w:jc w:val="both"/>
              <w:rPr>
                <w:rFonts w:ascii="Arial" w:eastAsia="Arial" w:hAnsi="Arial" w:cs="Arial"/>
              </w:rPr>
            </w:pPr>
            <w:r>
              <w:rPr>
                <w:rFonts w:ascii="Arial" w:eastAsia="Arial" w:hAnsi="Arial" w:cs="Arial"/>
              </w:rPr>
              <w:t xml:space="preserve">Curso para personal de farmacia con duración mayor a 24 horas </w:t>
            </w:r>
            <w:r>
              <w:rPr>
                <w:rFonts w:ascii="Arial" w:eastAsia="Arial" w:hAnsi="Arial" w:cs="Arial"/>
                <w:b/>
              </w:rPr>
              <w:t xml:space="preserve">(15 </w:t>
            </w:r>
            <w:proofErr w:type="spellStart"/>
            <w:r>
              <w:rPr>
                <w:rFonts w:ascii="Arial" w:eastAsia="Arial" w:hAnsi="Arial" w:cs="Arial"/>
                <w:b/>
              </w:rPr>
              <w:t>ptos</w:t>
            </w:r>
            <w:proofErr w:type="spellEnd"/>
            <w:r>
              <w:rPr>
                <w:rFonts w:ascii="Arial" w:eastAsia="Arial" w:hAnsi="Arial" w:cs="Arial"/>
                <w:b/>
              </w:rPr>
              <w:t>.)</w:t>
            </w:r>
          </w:p>
        </w:tc>
        <w:tc>
          <w:tcPr>
            <w:tcW w:w="1425"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14:paraId="4220F9B8" w14:textId="77777777" w:rsidR="00E4242D" w:rsidRDefault="00E4242D">
            <w:pPr>
              <w:jc w:val="both"/>
              <w:rPr>
                <w:rFonts w:ascii="Arial" w:eastAsia="Arial" w:hAnsi="Arial" w:cs="Arial"/>
              </w:rPr>
            </w:pPr>
          </w:p>
        </w:tc>
      </w:tr>
      <w:tr w:rsidR="00E4242D" w14:paraId="7B110153" w14:textId="77777777">
        <w:trPr>
          <w:trHeight w:val="555"/>
        </w:trPr>
        <w:tc>
          <w:tcPr>
            <w:tcW w:w="8475" w:type="dxa"/>
            <w:vMerge/>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5A7B074" w14:textId="77777777" w:rsidR="00E4242D" w:rsidRDefault="00E4242D">
            <w:pPr>
              <w:jc w:val="both"/>
              <w:rPr>
                <w:rFonts w:ascii="Arial" w:eastAsia="Arial" w:hAnsi="Arial" w:cs="Arial"/>
                <w:b/>
              </w:rPr>
            </w:pPr>
          </w:p>
        </w:tc>
        <w:tc>
          <w:tcPr>
            <w:tcW w:w="1425" w:type="dxa"/>
            <w:vMerge/>
            <w:tcBorders>
              <w:bottom w:val="single" w:sz="8" w:space="0" w:color="000000"/>
              <w:right w:val="single" w:sz="8" w:space="0" w:color="000000"/>
            </w:tcBorders>
            <w:shd w:val="clear" w:color="auto" w:fill="auto"/>
            <w:tcMar>
              <w:top w:w="0" w:type="dxa"/>
              <w:left w:w="100" w:type="dxa"/>
              <w:bottom w:w="0" w:type="dxa"/>
              <w:right w:w="100" w:type="dxa"/>
            </w:tcMar>
          </w:tcPr>
          <w:p w14:paraId="0D290E29" w14:textId="77777777" w:rsidR="00E4242D" w:rsidRDefault="00E4242D">
            <w:pPr>
              <w:jc w:val="both"/>
              <w:rPr>
                <w:rFonts w:ascii="Arial" w:eastAsia="Arial" w:hAnsi="Arial" w:cs="Arial"/>
              </w:rPr>
            </w:pPr>
          </w:p>
        </w:tc>
      </w:tr>
      <w:tr w:rsidR="00E4242D" w14:paraId="26773EA1" w14:textId="77777777">
        <w:trPr>
          <w:trHeight w:val="555"/>
        </w:trPr>
        <w:tc>
          <w:tcPr>
            <w:tcW w:w="8475" w:type="dxa"/>
            <w:vMerge/>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66CC377" w14:textId="77777777" w:rsidR="00E4242D" w:rsidRDefault="00E4242D">
            <w:pPr>
              <w:jc w:val="both"/>
              <w:rPr>
                <w:rFonts w:ascii="Arial" w:eastAsia="Arial" w:hAnsi="Arial" w:cs="Arial"/>
                <w:b/>
              </w:rPr>
            </w:pPr>
          </w:p>
        </w:tc>
        <w:tc>
          <w:tcPr>
            <w:tcW w:w="1425" w:type="dxa"/>
            <w:vMerge/>
            <w:tcBorders>
              <w:bottom w:val="single" w:sz="8" w:space="0" w:color="000000"/>
              <w:right w:val="single" w:sz="8" w:space="0" w:color="000000"/>
            </w:tcBorders>
            <w:shd w:val="clear" w:color="auto" w:fill="auto"/>
            <w:tcMar>
              <w:top w:w="0" w:type="dxa"/>
              <w:left w:w="100" w:type="dxa"/>
              <w:bottom w:w="0" w:type="dxa"/>
              <w:right w:w="100" w:type="dxa"/>
            </w:tcMar>
          </w:tcPr>
          <w:p w14:paraId="25937EE1" w14:textId="77777777" w:rsidR="00E4242D" w:rsidRDefault="00E4242D">
            <w:pPr>
              <w:jc w:val="both"/>
              <w:rPr>
                <w:rFonts w:ascii="Arial" w:eastAsia="Arial" w:hAnsi="Arial" w:cs="Arial"/>
              </w:rPr>
            </w:pPr>
          </w:p>
        </w:tc>
      </w:tr>
      <w:tr w:rsidR="00E4242D" w14:paraId="27A53DF9" w14:textId="77777777">
        <w:trPr>
          <w:trHeight w:val="555"/>
        </w:trPr>
        <w:tc>
          <w:tcPr>
            <w:tcW w:w="8475" w:type="dxa"/>
            <w:vMerge/>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7AA6581" w14:textId="77777777" w:rsidR="00E4242D" w:rsidRDefault="00E4242D">
            <w:pPr>
              <w:jc w:val="both"/>
              <w:rPr>
                <w:rFonts w:ascii="Arial" w:eastAsia="Arial" w:hAnsi="Arial" w:cs="Arial"/>
                <w:b/>
              </w:rPr>
            </w:pPr>
          </w:p>
        </w:tc>
        <w:tc>
          <w:tcPr>
            <w:tcW w:w="1425" w:type="dxa"/>
            <w:vMerge/>
            <w:tcBorders>
              <w:bottom w:val="single" w:sz="8" w:space="0" w:color="000000"/>
              <w:right w:val="single" w:sz="8" w:space="0" w:color="000000"/>
            </w:tcBorders>
            <w:shd w:val="clear" w:color="auto" w:fill="auto"/>
            <w:tcMar>
              <w:top w:w="0" w:type="dxa"/>
              <w:left w:w="100" w:type="dxa"/>
              <w:bottom w:w="0" w:type="dxa"/>
              <w:right w:w="100" w:type="dxa"/>
            </w:tcMar>
          </w:tcPr>
          <w:p w14:paraId="6F04D67C" w14:textId="77777777" w:rsidR="00E4242D" w:rsidRDefault="00E4242D">
            <w:pPr>
              <w:jc w:val="both"/>
              <w:rPr>
                <w:rFonts w:ascii="Arial" w:eastAsia="Arial" w:hAnsi="Arial" w:cs="Arial"/>
              </w:rPr>
            </w:pPr>
          </w:p>
        </w:tc>
      </w:tr>
      <w:tr w:rsidR="00E4242D" w14:paraId="5C3D4089" w14:textId="77777777">
        <w:trPr>
          <w:trHeight w:val="555"/>
        </w:trPr>
        <w:tc>
          <w:tcPr>
            <w:tcW w:w="8475" w:type="dxa"/>
            <w:vMerge w:val="restart"/>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94734BB" w14:textId="77777777" w:rsidR="00E4242D" w:rsidRDefault="00B31468">
            <w:pPr>
              <w:numPr>
                <w:ilvl w:val="0"/>
                <w:numId w:val="28"/>
              </w:numPr>
              <w:jc w:val="both"/>
              <w:rPr>
                <w:rFonts w:ascii="Arial" w:eastAsia="Arial" w:hAnsi="Arial" w:cs="Arial"/>
              </w:rPr>
            </w:pPr>
            <w:r>
              <w:rPr>
                <w:rFonts w:ascii="Arial" w:eastAsia="Arial" w:hAnsi="Arial" w:cs="Arial"/>
              </w:rPr>
              <w:t>Tiempo de duración de curso para empleados de la industria del Cannabis</w:t>
            </w:r>
          </w:p>
          <w:p w14:paraId="0BBE910D" w14:textId="77777777" w:rsidR="00E4242D" w:rsidRDefault="00B31468">
            <w:pPr>
              <w:ind w:left="720"/>
              <w:jc w:val="both"/>
              <w:rPr>
                <w:rFonts w:ascii="Arial" w:eastAsia="Arial" w:hAnsi="Arial" w:cs="Arial"/>
                <w:b/>
              </w:rPr>
            </w:pPr>
            <w:r>
              <w:rPr>
                <w:rFonts w:ascii="Arial" w:eastAsia="Arial" w:hAnsi="Arial" w:cs="Arial"/>
                <w:b/>
              </w:rPr>
              <w:t xml:space="preserve">Puntaje máximo: 10 </w:t>
            </w:r>
            <w:proofErr w:type="spellStart"/>
            <w:r>
              <w:rPr>
                <w:rFonts w:ascii="Arial" w:eastAsia="Arial" w:hAnsi="Arial" w:cs="Arial"/>
                <w:b/>
              </w:rPr>
              <w:t>ptos</w:t>
            </w:r>
            <w:proofErr w:type="spellEnd"/>
            <w:r>
              <w:rPr>
                <w:rFonts w:ascii="Arial" w:eastAsia="Arial" w:hAnsi="Arial" w:cs="Arial"/>
                <w:b/>
              </w:rPr>
              <w:t>, basado en las siguientes opciones:</w:t>
            </w:r>
          </w:p>
          <w:p w14:paraId="28CF4C28" w14:textId="77777777" w:rsidR="00E4242D" w:rsidRDefault="00B31468">
            <w:pPr>
              <w:numPr>
                <w:ilvl w:val="1"/>
                <w:numId w:val="34"/>
              </w:numPr>
              <w:jc w:val="both"/>
              <w:rPr>
                <w:rFonts w:ascii="Arial" w:eastAsia="Arial" w:hAnsi="Arial" w:cs="Arial"/>
              </w:rPr>
            </w:pPr>
            <w:r>
              <w:rPr>
                <w:rFonts w:ascii="Arial" w:eastAsia="Arial" w:hAnsi="Arial" w:cs="Arial"/>
              </w:rPr>
              <w:lastRenderedPageBreak/>
              <w:t xml:space="preserve">Curso para empleados de la industria del cannabis con una duración mínima de 6 horas </w:t>
            </w:r>
            <w:r>
              <w:rPr>
                <w:rFonts w:ascii="Arial" w:eastAsia="Arial" w:hAnsi="Arial" w:cs="Arial"/>
                <w:b/>
              </w:rPr>
              <w:t xml:space="preserve">(5 </w:t>
            </w:r>
            <w:proofErr w:type="spellStart"/>
            <w:r>
              <w:rPr>
                <w:rFonts w:ascii="Arial" w:eastAsia="Arial" w:hAnsi="Arial" w:cs="Arial"/>
                <w:b/>
              </w:rPr>
              <w:t>ptos</w:t>
            </w:r>
            <w:proofErr w:type="spellEnd"/>
            <w:r>
              <w:rPr>
                <w:rFonts w:ascii="Arial" w:eastAsia="Arial" w:hAnsi="Arial" w:cs="Arial"/>
                <w:b/>
              </w:rPr>
              <w:t>.)</w:t>
            </w:r>
          </w:p>
          <w:p w14:paraId="33A9695B" w14:textId="77777777" w:rsidR="00E4242D" w:rsidRDefault="00B31468">
            <w:pPr>
              <w:numPr>
                <w:ilvl w:val="1"/>
                <w:numId w:val="13"/>
              </w:numPr>
              <w:jc w:val="both"/>
              <w:rPr>
                <w:rFonts w:ascii="Arial" w:eastAsia="Arial" w:hAnsi="Arial" w:cs="Arial"/>
              </w:rPr>
            </w:pPr>
            <w:r>
              <w:rPr>
                <w:rFonts w:ascii="Arial" w:eastAsia="Arial" w:hAnsi="Arial" w:cs="Arial"/>
              </w:rPr>
              <w:t xml:space="preserve">Curso para empleados de la industria del cannabis con duración mayor a 6 horas </w:t>
            </w:r>
            <w:r>
              <w:rPr>
                <w:rFonts w:ascii="Arial" w:eastAsia="Arial" w:hAnsi="Arial" w:cs="Arial"/>
                <w:b/>
              </w:rPr>
              <w:t xml:space="preserve">(10 </w:t>
            </w:r>
            <w:proofErr w:type="spellStart"/>
            <w:r>
              <w:rPr>
                <w:rFonts w:ascii="Arial" w:eastAsia="Arial" w:hAnsi="Arial" w:cs="Arial"/>
                <w:b/>
              </w:rPr>
              <w:t>ptos</w:t>
            </w:r>
            <w:proofErr w:type="spellEnd"/>
            <w:r>
              <w:rPr>
                <w:rFonts w:ascii="Arial" w:eastAsia="Arial" w:hAnsi="Arial" w:cs="Arial"/>
                <w:b/>
              </w:rPr>
              <w:t>.)</w:t>
            </w:r>
          </w:p>
        </w:tc>
        <w:tc>
          <w:tcPr>
            <w:tcW w:w="1425"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14:paraId="053BA533" w14:textId="77777777" w:rsidR="00E4242D" w:rsidRDefault="00E4242D">
            <w:pPr>
              <w:jc w:val="both"/>
              <w:rPr>
                <w:rFonts w:ascii="Arial" w:eastAsia="Arial" w:hAnsi="Arial" w:cs="Arial"/>
              </w:rPr>
            </w:pPr>
          </w:p>
        </w:tc>
      </w:tr>
      <w:tr w:rsidR="00E4242D" w14:paraId="478C09B5" w14:textId="77777777">
        <w:trPr>
          <w:trHeight w:val="555"/>
        </w:trPr>
        <w:tc>
          <w:tcPr>
            <w:tcW w:w="8475" w:type="dxa"/>
            <w:vMerge/>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4E1ABA6" w14:textId="77777777" w:rsidR="00E4242D" w:rsidRDefault="00E4242D">
            <w:pPr>
              <w:jc w:val="both"/>
              <w:rPr>
                <w:rFonts w:ascii="Arial" w:eastAsia="Arial" w:hAnsi="Arial" w:cs="Arial"/>
                <w:b/>
              </w:rPr>
            </w:pPr>
          </w:p>
        </w:tc>
        <w:tc>
          <w:tcPr>
            <w:tcW w:w="1425" w:type="dxa"/>
            <w:vMerge/>
            <w:tcBorders>
              <w:bottom w:val="single" w:sz="8" w:space="0" w:color="000000"/>
              <w:right w:val="single" w:sz="8" w:space="0" w:color="000000"/>
            </w:tcBorders>
            <w:shd w:val="clear" w:color="auto" w:fill="auto"/>
            <w:tcMar>
              <w:top w:w="0" w:type="dxa"/>
              <w:left w:w="100" w:type="dxa"/>
              <w:bottom w:w="0" w:type="dxa"/>
              <w:right w:w="100" w:type="dxa"/>
            </w:tcMar>
          </w:tcPr>
          <w:p w14:paraId="5082DE03" w14:textId="77777777" w:rsidR="00E4242D" w:rsidRDefault="00E4242D">
            <w:pPr>
              <w:jc w:val="both"/>
              <w:rPr>
                <w:rFonts w:ascii="Arial" w:eastAsia="Arial" w:hAnsi="Arial" w:cs="Arial"/>
              </w:rPr>
            </w:pPr>
          </w:p>
        </w:tc>
      </w:tr>
      <w:tr w:rsidR="00E4242D" w14:paraId="5E7C27E3" w14:textId="77777777">
        <w:trPr>
          <w:trHeight w:val="555"/>
        </w:trPr>
        <w:tc>
          <w:tcPr>
            <w:tcW w:w="8475" w:type="dxa"/>
            <w:vMerge/>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25D3ED1" w14:textId="77777777" w:rsidR="00E4242D" w:rsidRDefault="00E4242D">
            <w:pPr>
              <w:jc w:val="both"/>
              <w:rPr>
                <w:rFonts w:ascii="Arial" w:eastAsia="Arial" w:hAnsi="Arial" w:cs="Arial"/>
                <w:b/>
              </w:rPr>
            </w:pPr>
          </w:p>
        </w:tc>
        <w:tc>
          <w:tcPr>
            <w:tcW w:w="1425" w:type="dxa"/>
            <w:vMerge/>
            <w:tcBorders>
              <w:bottom w:val="single" w:sz="8" w:space="0" w:color="000000"/>
              <w:right w:val="single" w:sz="8" w:space="0" w:color="000000"/>
            </w:tcBorders>
            <w:shd w:val="clear" w:color="auto" w:fill="auto"/>
            <w:tcMar>
              <w:top w:w="0" w:type="dxa"/>
              <w:left w:w="100" w:type="dxa"/>
              <w:bottom w:w="0" w:type="dxa"/>
              <w:right w:w="100" w:type="dxa"/>
            </w:tcMar>
          </w:tcPr>
          <w:p w14:paraId="2E3FBE81" w14:textId="77777777" w:rsidR="00E4242D" w:rsidRDefault="00E4242D">
            <w:pPr>
              <w:jc w:val="both"/>
              <w:rPr>
                <w:rFonts w:ascii="Arial" w:eastAsia="Arial" w:hAnsi="Arial" w:cs="Arial"/>
              </w:rPr>
            </w:pPr>
          </w:p>
        </w:tc>
      </w:tr>
      <w:tr w:rsidR="00E4242D" w14:paraId="64295071" w14:textId="77777777">
        <w:trPr>
          <w:trHeight w:val="555"/>
        </w:trPr>
        <w:tc>
          <w:tcPr>
            <w:tcW w:w="9900"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C13252D" w14:textId="77777777" w:rsidR="00E4242D" w:rsidRDefault="00B31468">
            <w:pPr>
              <w:jc w:val="both"/>
              <w:rPr>
                <w:rFonts w:ascii="Arial" w:eastAsia="Arial" w:hAnsi="Arial" w:cs="Arial"/>
                <w:b/>
              </w:rPr>
            </w:pPr>
            <w:r>
              <w:rPr>
                <w:rFonts w:ascii="Arial" w:eastAsia="Arial" w:hAnsi="Arial" w:cs="Arial"/>
                <w:b/>
              </w:rPr>
              <w:t xml:space="preserve"> </w:t>
            </w:r>
          </w:p>
          <w:p w14:paraId="658616E6" w14:textId="77777777" w:rsidR="00E4242D" w:rsidRDefault="00B31468">
            <w:pPr>
              <w:jc w:val="both"/>
              <w:rPr>
                <w:rFonts w:ascii="Arial" w:eastAsia="Arial" w:hAnsi="Arial" w:cs="Arial"/>
                <w:b/>
              </w:rPr>
            </w:pPr>
            <w:r>
              <w:rPr>
                <w:rFonts w:ascii="Arial" w:eastAsia="Arial" w:hAnsi="Arial" w:cs="Arial"/>
                <w:b/>
              </w:rPr>
              <w:t>FACILITADORES</w:t>
            </w:r>
          </w:p>
        </w:tc>
      </w:tr>
      <w:tr w:rsidR="00E4242D" w14:paraId="6B6E1369" w14:textId="77777777">
        <w:trPr>
          <w:trHeight w:val="555"/>
        </w:trPr>
        <w:tc>
          <w:tcPr>
            <w:tcW w:w="847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FFFE58E" w14:textId="77777777" w:rsidR="00E4242D" w:rsidRDefault="00B31468">
            <w:pPr>
              <w:numPr>
                <w:ilvl w:val="0"/>
                <w:numId w:val="15"/>
              </w:numPr>
              <w:jc w:val="both"/>
              <w:rPr>
                <w:rFonts w:ascii="Arial" w:eastAsia="Arial" w:hAnsi="Arial" w:cs="Arial"/>
              </w:rPr>
            </w:pPr>
            <w:r>
              <w:rPr>
                <w:rFonts w:ascii="Arial" w:eastAsia="Arial" w:hAnsi="Arial" w:cs="Arial"/>
              </w:rPr>
              <w:t>El proveedor presenta las siguientes credenciales y certificaciones de sus facilitadores:</w:t>
            </w:r>
          </w:p>
        </w:tc>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163EA5" w14:textId="77777777" w:rsidR="00E4242D" w:rsidRDefault="00E4242D">
            <w:pPr>
              <w:jc w:val="both"/>
              <w:rPr>
                <w:rFonts w:ascii="Arial" w:eastAsia="Arial" w:hAnsi="Arial" w:cs="Arial"/>
              </w:rPr>
            </w:pPr>
          </w:p>
        </w:tc>
      </w:tr>
      <w:tr w:rsidR="00E4242D" w14:paraId="7AFC3B37" w14:textId="77777777">
        <w:trPr>
          <w:trHeight w:val="555"/>
        </w:trPr>
        <w:tc>
          <w:tcPr>
            <w:tcW w:w="847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8EB8A51" w14:textId="77777777" w:rsidR="00E4242D" w:rsidRDefault="00B31468">
            <w:pPr>
              <w:ind w:left="1440" w:hanging="360"/>
              <w:jc w:val="both"/>
              <w:rPr>
                <w:rFonts w:ascii="Arial" w:eastAsia="Arial" w:hAnsi="Arial" w:cs="Arial"/>
                <w:b/>
              </w:rPr>
            </w:pPr>
            <w:r>
              <w:rPr>
                <w:rFonts w:ascii="Arial" w:eastAsia="Arial" w:hAnsi="Arial" w:cs="Arial"/>
              </w:rPr>
              <w:t xml:space="preserve">a.     Diplomas universitarios en relación al tema a </w:t>
            </w:r>
            <w:proofErr w:type="gramStart"/>
            <w:r>
              <w:rPr>
                <w:rFonts w:ascii="Arial" w:eastAsia="Arial" w:hAnsi="Arial" w:cs="Arial"/>
              </w:rPr>
              <w:t xml:space="preserve">dictar  </w:t>
            </w:r>
            <w:r>
              <w:rPr>
                <w:rFonts w:ascii="Arial" w:eastAsia="Arial" w:hAnsi="Arial" w:cs="Arial"/>
                <w:b/>
              </w:rPr>
              <w:t>(</w:t>
            </w:r>
            <w:proofErr w:type="gramEnd"/>
            <w:r>
              <w:rPr>
                <w:rFonts w:ascii="Arial" w:eastAsia="Arial" w:hAnsi="Arial" w:cs="Arial"/>
                <w:b/>
              </w:rPr>
              <w:t xml:space="preserve">5 </w:t>
            </w:r>
            <w:proofErr w:type="spellStart"/>
            <w:r>
              <w:rPr>
                <w:rFonts w:ascii="Arial" w:eastAsia="Arial" w:hAnsi="Arial" w:cs="Arial"/>
                <w:b/>
              </w:rPr>
              <w:t>ptos</w:t>
            </w:r>
            <w:proofErr w:type="spellEnd"/>
            <w:r>
              <w:rPr>
                <w:rFonts w:ascii="Arial" w:eastAsia="Arial" w:hAnsi="Arial" w:cs="Arial"/>
                <w:b/>
              </w:rPr>
              <w:t>).</w:t>
            </w:r>
          </w:p>
        </w:tc>
        <w:tc>
          <w:tcPr>
            <w:tcW w:w="1425" w:type="dxa"/>
            <w:tcBorders>
              <w:bottom w:val="single" w:sz="8" w:space="0" w:color="000000"/>
              <w:right w:val="single" w:sz="8" w:space="0" w:color="000000"/>
            </w:tcBorders>
            <w:shd w:val="clear" w:color="auto" w:fill="auto"/>
            <w:tcMar>
              <w:top w:w="0" w:type="dxa"/>
              <w:left w:w="100" w:type="dxa"/>
              <w:bottom w:w="0" w:type="dxa"/>
              <w:right w:w="100" w:type="dxa"/>
            </w:tcMar>
          </w:tcPr>
          <w:p w14:paraId="7F264A45" w14:textId="77777777" w:rsidR="00E4242D" w:rsidRDefault="00E4242D">
            <w:pPr>
              <w:jc w:val="both"/>
              <w:rPr>
                <w:rFonts w:ascii="Arial" w:eastAsia="Arial" w:hAnsi="Arial" w:cs="Arial"/>
              </w:rPr>
            </w:pPr>
          </w:p>
        </w:tc>
      </w:tr>
      <w:tr w:rsidR="00E4242D" w14:paraId="7DC0B0FA" w14:textId="77777777">
        <w:trPr>
          <w:trHeight w:val="555"/>
        </w:trPr>
        <w:tc>
          <w:tcPr>
            <w:tcW w:w="847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9789A74" w14:textId="77777777" w:rsidR="00E4242D" w:rsidRDefault="00B31468">
            <w:pPr>
              <w:ind w:left="1440" w:hanging="360"/>
              <w:jc w:val="both"/>
              <w:rPr>
                <w:rFonts w:ascii="Arial" w:eastAsia="Arial" w:hAnsi="Arial" w:cs="Arial"/>
                <w:b/>
              </w:rPr>
            </w:pPr>
            <w:r>
              <w:rPr>
                <w:rFonts w:ascii="Arial" w:eastAsia="Arial" w:hAnsi="Arial" w:cs="Arial"/>
              </w:rPr>
              <w:t xml:space="preserve">b.     </w:t>
            </w:r>
            <w:r>
              <w:rPr>
                <w:rFonts w:ascii="Arial" w:eastAsia="Arial" w:hAnsi="Arial" w:cs="Arial"/>
              </w:rPr>
              <w:t>Certificación que avale estudios en el campo de Docencia</w:t>
            </w:r>
            <w:r>
              <w:rPr>
                <w:rFonts w:ascii="Arial" w:eastAsia="Arial" w:hAnsi="Arial" w:cs="Arial"/>
                <w:b/>
              </w:rPr>
              <w:t xml:space="preserve"> (5 </w:t>
            </w:r>
            <w:proofErr w:type="spellStart"/>
            <w:r>
              <w:rPr>
                <w:rFonts w:ascii="Arial" w:eastAsia="Arial" w:hAnsi="Arial" w:cs="Arial"/>
                <w:b/>
              </w:rPr>
              <w:t>ptos</w:t>
            </w:r>
            <w:proofErr w:type="spellEnd"/>
            <w:r>
              <w:rPr>
                <w:rFonts w:ascii="Arial" w:eastAsia="Arial" w:hAnsi="Arial" w:cs="Arial"/>
                <w:b/>
              </w:rPr>
              <w:t>)</w:t>
            </w:r>
          </w:p>
        </w:tc>
        <w:tc>
          <w:tcPr>
            <w:tcW w:w="1425" w:type="dxa"/>
            <w:tcBorders>
              <w:bottom w:val="single" w:sz="8" w:space="0" w:color="000000"/>
              <w:right w:val="single" w:sz="8" w:space="0" w:color="000000"/>
            </w:tcBorders>
            <w:shd w:val="clear" w:color="auto" w:fill="auto"/>
            <w:tcMar>
              <w:top w:w="0" w:type="dxa"/>
              <w:left w:w="100" w:type="dxa"/>
              <w:bottom w:w="0" w:type="dxa"/>
              <w:right w:w="100" w:type="dxa"/>
            </w:tcMar>
          </w:tcPr>
          <w:p w14:paraId="62CA1627" w14:textId="77777777" w:rsidR="00E4242D" w:rsidRDefault="00E4242D">
            <w:pPr>
              <w:jc w:val="both"/>
              <w:rPr>
                <w:rFonts w:ascii="Arial" w:eastAsia="Arial" w:hAnsi="Arial" w:cs="Arial"/>
              </w:rPr>
            </w:pPr>
          </w:p>
        </w:tc>
      </w:tr>
      <w:tr w:rsidR="00E4242D" w14:paraId="0C41467B" w14:textId="77777777">
        <w:trPr>
          <w:trHeight w:val="1365"/>
        </w:trPr>
        <w:tc>
          <w:tcPr>
            <w:tcW w:w="847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4526CB7" w14:textId="77777777" w:rsidR="00E4242D" w:rsidRDefault="00B31468">
            <w:pPr>
              <w:ind w:left="1440" w:hanging="360"/>
              <w:jc w:val="both"/>
              <w:rPr>
                <w:rFonts w:ascii="Arial" w:eastAsia="Arial" w:hAnsi="Arial" w:cs="Arial"/>
              </w:rPr>
            </w:pPr>
            <w:r>
              <w:rPr>
                <w:rFonts w:ascii="Arial" w:eastAsia="Arial" w:hAnsi="Arial" w:cs="Arial"/>
              </w:rPr>
              <w:t>c. Certificación de ejecutorias desarrolladas por sus facilitadores sobre Cannabis medicinal.</w:t>
            </w:r>
          </w:p>
          <w:p w14:paraId="49219919" w14:textId="77777777" w:rsidR="00E4242D" w:rsidRDefault="00B31468">
            <w:pPr>
              <w:ind w:left="720"/>
              <w:jc w:val="both"/>
              <w:rPr>
                <w:rFonts w:ascii="Arial" w:eastAsia="Arial" w:hAnsi="Arial" w:cs="Arial"/>
              </w:rPr>
            </w:pPr>
            <w:r>
              <w:rPr>
                <w:rFonts w:ascii="Arial" w:eastAsia="Arial" w:hAnsi="Arial" w:cs="Arial"/>
                <w:b/>
              </w:rPr>
              <w:t xml:space="preserve">         Puntaje máximo 15 </w:t>
            </w:r>
            <w:proofErr w:type="spellStart"/>
            <w:r>
              <w:rPr>
                <w:rFonts w:ascii="Arial" w:eastAsia="Arial" w:hAnsi="Arial" w:cs="Arial"/>
                <w:b/>
              </w:rPr>
              <w:t>ptos</w:t>
            </w:r>
            <w:proofErr w:type="spellEnd"/>
            <w:r>
              <w:rPr>
                <w:rFonts w:ascii="Arial" w:eastAsia="Arial" w:hAnsi="Arial" w:cs="Arial"/>
                <w:b/>
              </w:rPr>
              <w:t>, basado en las siguientes opciones:</w:t>
            </w:r>
          </w:p>
          <w:p w14:paraId="28FB2E26" w14:textId="77777777" w:rsidR="00E4242D" w:rsidRDefault="00B31468">
            <w:pPr>
              <w:ind w:left="2160" w:hanging="360"/>
              <w:jc w:val="both"/>
              <w:rPr>
                <w:rFonts w:ascii="Arial" w:eastAsia="Arial" w:hAnsi="Arial" w:cs="Arial"/>
                <w:b/>
              </w:rPr>
            </w:pPr>
            <w:r>
              <w:rPr>
                <w:rFonts w:ascii="Arial" w:eastAsia="Arial" w:hAnsi="Arial" w:cs="Arial"/>
              </w:rPr>
              <w:t xml:space="preserve">a.     1 a 5 ejecutorias </w:t>
            </w:r>
            <w:proofErr w:type="gramStart"/>
            <w:r>
              <w:rPr>
                <w:rFonts w:ascii="Arial" w:eastAsia="Arial" w:hAnsi="Arial" w:cs="Arial"/>
                <w:b/>
              </w:rPr>
              <w:t>(</w:t>
            </w:r>
            <w:r>
              <w:rPr>
                <w:rFonts w:ascii="Arial" w:eastAsia="Arial" w:hAnsi="Arial" w:cs="Arial"/>
                <w:b/>
              </w:rPr>
              <w:t xml:space="preserve"> 5</w:t>
            </w:r>
            <w:proofErr w:type="gramEnd"/>
            <w:r>
              <w:rPr>
                <w:rFonts w:ascii="Arial" w:eastAsia="Arial" w:hAnsi="Arial" w:cs="Arial"/>
                <w:b/>
              </w:rPr>
              <w:t xml:space="preserve"> </w:t>
            </w:r>
            <w:proofErr w:type="spellStart"/>
            <w:r>
              <w:rPr>
                <w:rFonts w:ascii="Arial" w:eastAsia="Arial" w:hAnsi="Arial" w:cs="Arial"/>
                <w:b/>
              </w:rPr>
              <w:t>ptos</w:t>
            </w:r>
            <w:proofErr w:type="spellEnd"/>
            <w:r>
              <w:rPr>
                <w:rFonts w:ascii="Arial" w:eastAsia="Arial" w:hAnsi="Arial" w:cs="Arial"/>
                <w:b/>
              </w:rPr>
              <w:t>.)</w:t>
            </w:r>
          </w:p>
          <w:p w14:paraId="47262805" w14:textId="77777777" w:rsidR="00E4242D" w:rsidRDefault="00B31468">
            <w:pPr>
              <w:ind w:left="2160" w:hanging="360"/>
              <w:jc w:val="both"/>
              <w:rPr>
                <w:rFonts w:ascii="Arial" w:eastAsia="Arial" w:hAnsi="Arial" w:cs="Arial"/>
                <w:b/>
              </w:rPr>
            </w:pPr>
            <w:r>
              <w:rPr>
                <w:rFonts w:ascii="Arial" w:eastAsia="Arial" w:hAnsi="Arial" w:cs="Arial"/>
              </w:rPr>
              <w:t xml:space="preserve">b.     6 a 10 ejecutorias </w:t>
            </w:r>
            <w:r>
              <w:rPr>
                <w:rFonts w:ascii="Arial" w:eastAsia="Arial" w:hAnsi="Arial" w:cs="Arial"/>
                <w:b/>
              </w:rPr>
              <w:t xml:space="preserve">(10 </w:t>
            </w:r>
            <w:proofErr w:type="spellStart"/>
            <w:r>
              <w:rPr>
                <w:rFonts w:ascii="Arial" w:eastAsia="Arial" w:hAnsi="Arial" w:cs="Arial"/>
                <w:b/>
              </w:rPr>
              <w:t>ptos</w:t>
            </w:r>
            <w:proofErr w:type="spellEnd"/>
            <w:r>
              <w:rPr>
                <w:rFonts w:ascii="Arial" w:eastAsia="Arial" w:hAnsi="Arial" w:cs="Arial"/>
                <w:b/>
              </w:rPr>
              <w:t>.)</w:t>
            </w:r>
          </w:p>
          <w:p w14:paraId="1DDA14D8" w14:textId="77777777" w:rsidR="00E4242D" w:rsidRDefault="00B31468">
            <w:pPr>
              <w:ind w:left="2160" w:hanging="360"/>
              <w:jc w:val="both"/>
              <w:rPr>
                <w:rFonts w:ascii="Arial" w:eastAsia="Arial" w:hAnsi="Arial" w:cs="Arial"/>
                <w:b/>
              </w:rPr>
            </w:pPr>
            <w:r>
              <w:rPr>
                <w:rFonts w:ascii="Arial" w:eastAsia="Arial" w:hAnsi="Arial" w:cs="Arial"/>
              </w:rPr>
              <w:t xml:space="preserve">c.     Más de 10 ejecutorias </w:t>
            </w:r>
            <w:r>
              <w:rPr>
                <w:rFonts w:ascii="Arial" w:eastAsia="Arial" w:hAnsi="Arial" w:cs="Arial"/>
                <w:b/>
              </w:rPr>
              <w:t xml:space="preserve">(15 </w:t>
            </w:r>
            <w:proofErr w:type="spellStart"/>
            <w:r>
              <w:rPr>
                <w:rFonts w:ascii="Arial" w:eastAsia="Arial" w:hAnsi="Arial" w:cs="Arial"/>
                <w:b/>
              </w:rPr>
              <w:t>ptos</w:t>
            </w:r>
            <w:proofErr w:type="spellEnd"/>
            <w:r>
              <w:rPr>
                <w:rFonts w:ascii="Arial" w:eastAsia="Arial" w:hAnsi="Arial" w:cs="Arial"/>
                <w:b/>
              </w:rPr>
              <w:t>.)</w:t>
            </w:r>
          </w:p>
        </w:tc>
        <w:tc>
          <w:tcPr>
            <w:tcW w:w="1425" w:type="dxa"/>
            <w:tcBorders>
              <w:bottom w:val="single" w:sz="8" w:space="0" w:color="000000"/>
              <w:right w:val="single" w:sz="8" w:space="0" w:color="000000"/>
            </w:tcBorders>
            <w:shd w:val="clear" w:color="auto" w:fill="auto"/>
            <w:tcMar>
              <w:top w:w="0" w:type="dxa"/>
              <w:left w:w="100" w:type="dxa"/>
              <w:bottom w:w="0" w:type="dxa"/>
              <w:right w:w="100" w:type="dxa"/>
            </w:tcMar>
          </w:tcPr>
          <w:p w14:paraId="525E71D1" w14:textId="77777777" w:rsidR="00E4242D" w:rsidRDefault="00E4242D">
            <w:pPr>
              <w:jc w:val="both"/>
              <w:rPr>
                <w:rFonts w:ascii="Arial" w:eastAsia="Arial" w:hAnsi="Arial" w:cs="Arial"/>
              </w:rPr>
            </w:pPr>
          </w:p>
        </w:tc>
      </w:tr>
      <w:tr w:rsidR="00E4242D" w14:paraId="5CE5CC88" w14:textId="77777777">
        <w:trPr>
          <w:trHeight w:val="555"/>
        </w:trPr>
        <w:tc>
          <w:tcPr>
            <w:tcW w:w="847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F399135" w14:textId="77777777" w:rsidR="00E4242D" w:rsidRDefault="00B31468">
            <w:pPr>
              <w:ind w:left="1440" w:hanging="360"/>
              <w:jc w:val="both"/>
              <w:rPr>
                <w:rFonts w:ascii="Arial" w:eastAsia="Arial" w:hAnsi="Arial" w:cs="Arial"/>
                <w:b/>
              </w:rPr>
            </w:pPr>
            <w:r>
              <w:rPr>
                <w:rFonts w:ascii="Arial" w:eastAsia="Arial" w:hAnsi="Arial" w:cs="Arial"/>
              </w:rPr>
              <w:t xml:space="preserve">d.     Evaluaciones previas del desempeño del facilitador. </w:t>
            </w:r>
            <w:r>
              <w:rPr>
                <w:rFonts w:ascii="Arial" w:eastAsia="Arial" w:hAnsi="Arial" w:cs="Arial"/>
                <w:b/>
              </w:rPr>
              <w:t xml:space="preserve">(5 </w:t>
            </w:r>
            <w:proofErr w:type="spellStart"/>
            <w:r>
              <w:rPr>
                <w:rFonts w:ascii="Arial" w:eastAsia="Arial" w:hAnsi="Arial" w:cs="Arial"/>
                <w:b/>
              </w:rPr>
              <w:t>ptos</w:t>
            </w:r>
            <w:proofErr w:type="spellEnd"/>
            <w:r>
              <w:rPr>
                <w:rFonts w:ascii="Arial" w:eastAsia="Arial" w:hAnsi="Arial" w:cs="Arial"/>
                <w:b/>
              </w:rPr>
              <w:t>.)</w:t>
            </w:r>
          </w:p>
        </w:tc>
        <w:tc>
          <w:tcPr>
            <w:tcW w:w="1425" w:type="dxa"/>
            <w:tcBorders>
              <w:bottom w:val="single" w:sz="8" w:space="0" w:color="000000"/>
              <w:right w:val="single" w:sz="8" w:space="0" w:color="000000"/>
            </w:tcBorders>
            <w:shd w:val="clear" w:color="auto" w:fill="auto"/>
            <w:tcMar>
              <w:top w:w="0" w:type="dxa"/>
              <w:left w:w="100" w:type="dxa"/>
              <w:bottom w:w="0" w:type="dxa"/>
              <w:right w:w="100" w:type="dxa"/>
            </w:tcMar>
          </w:tcPr>
          <w:p w14:paraId="1E8484C2" w14:textId="77777777" w:rsidR="00E4242D" w:rsidRDefault="00E4242D">
            <w:pPr>
              <w:jc w:val="both"/>
              <w:rPr>
                <w:rFonts w:ascii="Arial" w:eastAsia="Arial" w:hAnsi="Arial" w:cs="Arial"/>
              </w:rPr>
            </w:pPr>
          </w:p>
        </w:tc>
      </w:tr>
      <w:tr w:rsidR="00E4242D" w14:paraId="05FA2FBB" w14:textId="77777777">
        <w:trPr>
          <w:trHeight w:val="555"/>
        </w:trPr>
        <w:tc>
          <w:tcPr>
            <w:tcW w:w="847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6E4773D" w14:textId="77777777" w:rsidR="00E4242D" w:rsidRDefault="00B31468">
            <w:pPr>
              <w:numPr>
                <w:ilvl w:val="0"/>
                <w:numId w:val="41"/>
              </w:numPr>
              <w:jc w:val="both"/>
              <w:rPr>
                <w:rFonts w:ascii="Arial" w:eastAsia="Arial" w:hAnsi="Arial" w:cs="Arial"/>
              </w:rPr>
            </w:pPr>
            <w:r>
              <w:rPr>
                <w:rFonts w:ascii="Arial" w:eastAsia="Arial" w:hAnsi="Arial" w:cs="Arial"/>
              </w:rPr>
              <w:t xml:space="preserve">Los facilitadores de los proveedores cuentan con al menos 2 años de experiencia en capacitación o docencia </w:t>
            </w:r>
            <w:r>
              <w:rPr>
                <w:rFonts w:ascii="Arial" w:eastAsia="Arial" w:hAnsi="Arial" w:cs="Arial"/>
                <w:b/>
              </w:rPr>
              <w:t xml:space="preserve">(5 </w:t>
            </w:r>
            <w:proofErr w:type="spellStart"/>
            <w:r>
              <w:rPr>
                <w:rFonts w:ascii="Arial" w:eastAsia="Arial" w:hAnsi="Arial" w:cs="Arial"/>
                <w:b/>
              </w:rPr>
              <w:t>ptos</w:t>
            </w:r>
            <w:proofErr w:type="spellEnd"/>
            <w:r>
              <w:rPr>
                <w:rFonts w:ascii="Arial" w:eastAsia="Arial" w:hAnsi="Arial" w:cs="Arial"/>
                <w:b/>
              </w:rPr>
              <w:t>.)</w:t>
            </w:r>
          </w:p>
        </w:tc>
        <w:tc>
          <w:tcPr>
            <w:tcW w:w="1425" w:type="dxa"/>
            <w:tcBorders>
              <w:bottom w:val="single" w:sz="8" w:space="0" w:color="000000"/>
              <w:right w:val="single" w:sz="8" w:space="0" w:color="000000"/>
            </w:tcBorders>
            <w:shd w:val="clear" w:color="auto" w:fill="auto"/>
            <w:tcMar>
              <w:top w:w="0" w:type="dxa"/>
              <w:left w:w="100" w:type="dxa"/>
              <w:bottom w:w="0" w:type="dxa"/>
              <w:right w:w="100" w:type="dxa"/>
            </w:tcMar>
          </w:tcPr>
          <w:p w14:paraId="35BF4656" w14:textId="77777777" w:rsidR="00E4242D" w:rsidRDefault="00E4242D">
            <w:pPr>
              <w:jc w:val="both"/>
              <w:rPr>
                <w:rFonts w:ascii="Arial" w:eastAsia="Arial" w:hAnsi="Arial" w:cs="Arial"/>
              </w:rPr>
            </w:pPr>
          </w:p>
        </w:tc>
      </w:tr>
      <w:tr w:rsidR="00E4242D" w14:paraId="28FB16DF" w14:textId="77777777">
        <w:trPr>
          <w:trHeight w:val="555"/>
        </w:trPr>
        <w:tc>
          <w:tcPr>
            <w:tcW w:w="847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A05CE48" w14:textId="77777777" w:rsidR="00E4242D" w:rsidRDefault="00B31468">
            <w:pPr>
              <w:jc w:val="both"/>
              <w:rPr>
                <w:rFonts w:ascii="Arial" w:eastAsia="Arial" w:hAnsi="Arial" w:cs="Arial"/>
              </w:rPr>
            </w:pPr>
            <w:r>
              <w:rPr>
                <w:rFonts w:ascii="Arial" w:eastAsia="Arial" w:hAnsi="Arial" w:cs="Arial"/>
              </w:rPr>
              <w:t xml:space="preserve"> </w:t>
            </w:r>
          </w:p>
          <w:p w14:paraId="7BC78694" w14:textId="77777777" w:rsidR="00E4242D" w:rsidRDefault="00B31468">
            <w:pPr>
              <w:jc w:val="both"/>
              <w:rPr>
                <w:rFonts w:ascii="Arial" w:eastAsia="Arial" w:hAnsi="Arial" w:cs="Arial"/>
                <w:b/>
              </w:rPr>
            </w:pPr>
            <w:proofErr w:type="gramStart"/>
            <w:r>
              <w:rPr>
                <w:rFonts w:ascii="Arial" w:eastAsia="Arial" w:hAnsi="Arial" w:cs="Arial"/>
                <w:b/>
              </w:rPr>
              <w:t>TOTAL</w:t>
            </w:r>
            <w:proofErr w:type="gramEnd"/>
            <w:r>
              <w:rPr>
                <w:rFonts w:ascii="Arial" w:eastAsia="Arial" w:hAnsi="Arial" w:cs="Arial"/>
                <w:b/>
              </w:rPr>
              <w:t xml:space="preserve"> DE PUNTOS OBTENIDOS </w:t>
            </w:r>
          </w:p>
        </w:tc>
        <w:tc>
          <w:tcPr>
            <w:tcW w:w="1425" w:type="dxa"/>
            <w:tcBorders>
              <w:bottom w:val="single" w:sz="8" w:space="0" w:color="000000"/>
              <w:right w:val="single" w:sz="8" w:space="0" w:color="000000"/>
            </w:tcBorders>
            <w:shd w:val="clear" w:color="auto" w:fill="auto"/>
            <w:tcMar>
              <w:top w:w="0" w:type="dxa"/>
              <w:left w:w="100" w:type="dxa"/>
              <w:bottom w:w="0" w:type="dxa"/>
              <w:right w:w="100" w:type="dxa"/>
            </w:tcMar>
          </w:tcPr>
          <w:p w14:paraId="3082E795" w14:textId="77777777" w:rsidR="00E4242D" w:rsidRDefault="00E4242D">
            <w:pPr>
              <w:jc w:val="both"/>
              <w:rPr>
                <w:rFonts w:ascii="Arial" w:eastAsia="Arial" w:hAnsi="Arial" w:cs="Arial"/>
              </w:rPr>
            </w:pPr>
          </w:p>
        </w:tc>
      </w:tr>
    </w:tbl>
    <w:p w14:paraId="43A93763" w14:textId="77777777" w:rsidR="00E4242D" w:rsidRDefault="00B31468">
      <w:pPr>
        <w:spacing w:before="240" w:after="240"/>
        <w:jc w:val="both"/>
        <w:rPr>
          <w:rFonts w:ascii="Arial" w:eastAsia="Arial" w:hAnsi="Arial" w:cs="Arial"/>
        </w:rPr>
      </w:pPr>
      <w:r>
        <w:rPr>
          <w:rFonts w:ascii="Arial" w:eastAsia="Arial" w:hAnsi="Arial" w:cs="Arial"/>
          <w:b/>
          <w:u w:val="single"/>
        </w:rPr>
        <w:t>NOTA:</w:t>
      </w:r>
      <w:r>
        <w:rPr>
          <w:rFonts w:ascii="Arial" w:eastAsia="Arial" w:hAnsi="Arial" w:cs="Arial"/>
          <w:b/>
        </w:rPr>
        <w:t xml:space="preserve"> </w:t>
      </w:r>
      <w:r>
        <w:rPr>
          <w:rFonts w:ascii="Arial" w:eastAsia="Arial" w:hAnsi="Arial" w:cs="Arial"/>
        </w:rPr>
        <w:t>se debe obtener un puntaje mínimo de 107.5 puntos equivalente al 71.67% del puntaje total para conti</w:t>
      </w:r>
      <w:r>
        <w:rPr>
          <w:rFonts w:ascii="Arial" w:eastAsia="Arial" w:hAnsi="Arial" w:cs="Arial"/>
        </w:rPr>
        <w:t>nuar el proceso de selección de un registro de proveedor de capacitación.</w:t>
      </w:r>
    </w:p>
    <w:p w14:paraId="4DBEAAA7" w14:textId="77777777" w:rsidR="00E4242D" w:rsidRDefault="00E4242D">
      <w:pPr>
        <w:spacing w:before="240" w:after="240"/>
        <w:jc w:val="both"/>
        <w:rPr>
          <w:rFonts w:ascii="Arial" w:eastAsia="Arial" w:hAnsi="Arial" w:cs="Arial"/>
          <w:b/>
          <w:u w:val="single"/>
        </w:rPr>
      </w:pPr>
    </w:p>
    <w:p w14:paraId="26A5B2C5" w14:textId="77777777" w:rsidR="00E4242D" w:rsidRDefault="00E4242D">
      <w:pPr>
        <w:spacing w:before="240" w:after="240"/>
        <w:jc w:val="both"/>
        <w:rPr>
          <w:rFonts w:ascii="Arial" w:eastAsia="Arial" w:hAnsi="Arial" w:cs="Arial"/>
          <w:b/>
          <w:u w:val="single"/>
        </w:rPr>
      </w:pPr>
    </w:p>
    <w:p w14:paraId="3DC7EAD6" w14:textId="77777777" w:rsidR="00E4242D" w:rsidRDefault="00E4242D">
      <w:pPr>
        <w:spacing w:before="240" w:after="240"/>
        <w:jc w:val="both"/>
        <w:rPr>
          <w:rFonts w:ascii="Arial" w:eastAsia="Arial" w:hAnsi="Arial" w:cs="Arial"/>
          <w:b/>
          <w:u w:val="single"/>
        </w:rPr>
      </w:pPr>
    </w:p>
    <w:p w14:paraId="3988E138" w14:textId="77777777" w:rsidR="00E4242D" w:rsidRDefault="00E4242D">
      <w:pPr>
        <w:spacing w:before="240" w:after="240"/>
        <w:jc w:val="both"/>
        <w:rPr>
          <w:rFonts w:ascii="Arial" w:eastAsia="Arial" w:hAnsi="Arial" w:cs="Arial"/>
          <w:b/>
          <w:u w:val="single"/>
        </w:rPr>
      </w:pPr>
    </w:p>
    <w:p w14:paraId="5334F423" w14:textId="77777777" w:rsidR="00E4242D" w:rsidRDefault="00E4242D">
      <w:pPr>
        <w:spacing w:before="240" w:after="240"/>
        <w:jc w:val="both"/>
        <w:rPr>
          <w:rFonts w:ascii="Arial" w:eastAsia="Arial" w:hAnsi="Arial" w:cs="Arial"/>
          <w:b/>
          <w:u w:val="single"/>
        </w:rPr>
      </w:pPr>
    </w:p>
    <w:p w14:paraId="3186D7E7" w14:textId="77777777" w:rsidR="00E4242D" w:rsidRDefault="00E4242D">
      <w:pPr>
        <w:spacing w:before="240" w:after="240"/>
        <w:jc w:val="both"/>
        <w:rPr>
          <w:rFonts w:ascii="Arial" w:eastAsia="Arial" w:hAnsi="Arial" w:cs="Arial"/>
          <w:b/>
          <w:u w:val="single"/>
        </w:rPr>
      </w:pPr>
    </w:p>
    <w:p w14:paraId="1D15960E" w14:textId="77777777" w:rsidR="00E4242D" w:rsidRDefault="00E4242D">
      <w:pPr>
        <w:spacing w:before="240" w:after="240"/>
        <w:jc w:val="both"/>
        <w:rPr>
          <w:rFonts w:ascii="Arial" w:eastAsia="Arial" w:hAnsi="Arial" w:cs="Arial"/>
          <w:b/>
          <w:u w:val="single"/>
        </w:rPr>
      </w:pPr>
    </w:p>
    <w:p w14:paraId="602A6875" w14:textId="77777777" w:rsidR="00E4242D" w:rsidRDefault="00E4242D">
      <w:pPr>
        <w:spacing w:before="240" w:after="240"/>
        <w:jc w:val="both"/>
        <w:rPr>
          <w:rFonts w:ascii="Arial" w:eastAsia="Arial" w:hAnsi="Arial" w:cs="Arial"/>
          <w:b/>
          <w:u w:val="single"/>
        </w:rPr>
      </w:pPr>
    </w:p>
    <w:p w14:paraId="55F63462" w14:textId="77777777" w:rsidR="00E4242D" w:rsidRDefault="00E4242D">
      <w:pPr>
        <w:spacing w:before="240" w:after="240"/>
        <w:jc w:val="both"/>
        <w:rPr>
          <w:rFonts w:ascii="Arial" w:eastAsia="Arial" w:hAnsi="Arial" w:cs="Arial"/>
          <w:b/>
          <w:u w:val="single"/>
        </w:rPr>
      </w:pPr>
    </w:p>
    <w:p w14:paraId="6144724F" w14:textId="77777777" w:rsidR="00E4242D" w:rsidRDefault="00E4242D">
      <w:pPr>
        <w:spacing w:before="240" w:after="240"/>
        <w:jc w:val="both"/>
        <w:rPr>
          <w:rFonts w:ascii="Arial" w:eastAsia="Arial" w:hAnsi="Arial" w:cs="Arial"/>
          <w:b/>
          <w:u w:val="single"/>
        </w:rPr>
      </w:pPr>
    </w:p>
    <w:p w14:paraId="19E23152" w14:textId="77777777" w:rsidR="00E4242D" w:rsidRDefault="00E4242D">
      <w:pPr>
        <w:spacing w:before="240" w:after="240"/>
        <w:jc w:val="both"/>
        <w:rPr>
          <w:rFonts w:ascii="Arial" w:eastAsia="Arial" w:hAnsi="Arial" w:cs="Arial"/>
          <w:b/>
          <w:u w:val="single"/>
        </w:rPr>
      </w:pPr>
    </w:p>
    <w:p w14:paraId="158ACA7E" w14:textId="77777777" w:rsidR="00E4242D" w:rsidRDefault="00E4242D">
      <w:pPr>
        <w:spacing w:before="240" w:after="240"/>
        <w:jc w:val="both"/>
        <w:rPr>
          <w:rFonts w:ascii="Arial" w:eastAsia="Arial" w:hAnsi="Arial" w:cs="Arial"/>
          <w:b/>
          <w:u w:val="single"/>
        </w:rPr>
      </w:pPr>
    </w:p>
    <w:p w14:paraId="088703FE" w14:textId="77777777" w:rsidR="00E4242D" w:rsidRDefault="00E4242D">
      <w:pPr>
        <w:spacing w:before="240" w:after="240"/>
        <w:jc w:val="both"/>
        <w:rPr>
          <w:rFonts w:ascii="Arial" w:eastAsia="Arial" w:hAnsi="Arial" w:cs="Arial"/>
          <w:b/>
          <w:u w:val="single"/>
        </w:rPr>
      </w:pPr>
    </w:p>
    <w:p w14:paraId="3EB0CDF0" w14:textId="77777777" w:rsidR="00E4242D" w:rsidRDefault="00E4242D">
      <w:pPr>
        <w:spacing w:before="240" w:after="240"/>
        <w:jc w:val="both"/>
        <w:rPr>
          <w:rFonts w:ascii="Arial" w:eastAsia="Arial" w:hAnsi="Arial" w:cs="Arial"/>
          <w:b/>
          <w:u w:val="single"/>
        </w:rPr>
      </w:pPr>
    </w:p>
    <w:p w14:paraId="1FD93F8A" w14:textId="77777777" w:rsidR="00E4242D" w:rsidRDefault="00E4242D">
      <w:pPr>
        <w:spacing w:before="240" w:after="240"/>
        <w:jc w:val="both"/>
        <w:rPr>
          <w:rFonts w:ascii="Arial" w:eastAsia="Arial" w:hAnsi="Arial" w:cs="Arial"/>
          <w:b/>
          <w:u w:val="single"/>
        </w:rPr>
      </w:pPr>
    </w:p>
    <w:p w14:paraId="6C675251" w14:textId="77777777" w:rsidR="00E4242D" w:rsidRDefault="00B31468">
      <w:pPr>
        <w:spacing w:before="240" w:after="240"/>
        <w:jc w:val="center"/>
        <w:rPr>
          <w:rFonts w:ascii="Arial" w:eastAsia="Arial" w:hAnsi="Arial" w:cs="Arial"/>
          <w:b/>
          <w:u w:val="single"/>
        </w:rPr>
      </w:pPr>
      <w:r>
        <w:rPr>
          <w:rFonts w:ascii="Arial" w:eastAsia="Arial" w:hAnsi="Arial" w:cs="Arial"/>
          <w:b/>
          <w:u w:val="single"/>
        </w:rPr>
        <w:t>FORMULARIO No. 3: MODALIDAD Y HORAS DE CAPACITACIÓN</w:t>
      </w:r>
    </w:p>
    <w:p w14:paraId="52CDEEAD" w14:textId="77777777" w:rsidR="00E4242D" w:rsidRDefault="00B31468">
      <w:pPr>
        <w:spacing w:before="240" w:after="240"/>
        <w:jc w:val="both"/>
        <w:rPr>
          <w:rFonts w:ascii="Arial" w:eastAsia="Arial" w:hAnsi="Arial" w:cs="Arial"/>
          <w:b/>
          <w:u w:val="single"/>
        </w:rPr>
      </w:pPr>
      <w:r>
        <w:rPr>
          <w:rFonts w:ascii="Arial" w:eastAsia="Arial" w:hAnsi="Arial" w:cs="Arial"/>
          <w:b/>
          <w:u w:val="single"/>
        </w:rPr>
        <w:t xml:space="preserve"> </w:t>
      </w:r>
    </w:p>
    <w:p w14:paraId="414A496D" w14:textId="77777777" w:rsidR="00E4242D" w:rsidRDefault="00B31468">
      <w:pPr>
        <w:spacing w:before="240" w:after="240"/>
        <w:jc w:val="both"/>
        <w:rPr>
          <w:rFonts w:ascii="Arial" w:eastAsia="Arial" w:hAnsi="Arial" w:cs="Arial"/>
          <w:b/>
          <w:u w:val="single"/>
        </w:rPr>
      </w:pPr>
      <w:r>
        <w:rPr>
          <w:rFonts w:ascii="Arial" w:eastAsia="Arial" w:hAnsi="Arial" w:cs="Arial"/>
          <w:b/>
          <w:u w:val="single"/>
        </w:rPr>
        <w:t>Panamá, a ___ días del mes de ____de 2024</w:t>
      </w:r>
    </w:p>
    <w:p w14:paraId="59EFA79F" w14:textId="77777777" w:rsidR="00E4242D" w:rsidRDefault="00B31468">
      <w:pPr>
        <w:spacing w:before="240" w:after="240"/>
        <w:jc w:val="both"/>
        <w:rPr>
          <w:rFonts w:ascii="Arial" w:eastAsia="Arial" w:hAnsi="Arial" w:cs="Arial"/>
          <w:b/>
          <w:u w:val="single"/>
        </w:rPr>
      </w:pPr>
      <w:r>
        <w:rPr>
          <w:rFonts w:ascii="Arial" w:eastAsia="Arial" w:hAnsi="Arial" w:cs="Arial"/>
          <w:b/>
          <w:u w:val="single"/>
        </w:rPr>
        <w:t xml:space="preserve"> </w:t>
      </w:r>
    </w:p>
    <w:p w14:paraId="59FE7479" w14:textId="77777777" w:rsidR="00E4242D" w:rsidRDefault="00B31468">
      <w:pPr>
        <w:spacing w:before="240" w:after="240"/>
        <w:jc w:val="both"/>
        <w:rPr>
          <w:rFonts w:ascii="Arial" w:eastAsia="Arial" w:hAnsi="Arial" w:cs="Arial"/>
        </w:rPr>
      </w:pPr>
      <w:r>
        <w:rPr>
          <w:rFonts w:ascii="Arial" w:eastAsia="Arial" w:hAnsi="Arial" w:cs="Arial"/>
        </w:rPr>
        <w:t>Por medio de la presente, hacemos de su conocimiento que nosotros (*****) interesados en adquirir el registro como proveedor de capacitación en Cannabis Medicinal en la República de Panamá contamos con las siguientes modalidades y duraciones de los nuestro</w:t>
      </w:r>
      <w:r>
        <w:rPr>
          <w:rFonts w:ascii="Arial" w:eastAsia="Arial" w:hAnsi="Arial" w:cs="Arial"/>
        </w:rPr>
        <w:t>s cursos de capacitación:</w:t>
      </w:r>
    </w:p>
    <w:p w14:paraId="11C72D83" w14:textId="77777777" w:rsidR="00E4242D" w:rsidRDefault="00B31468">
      <w:pPr>
        <w:spacing w:before="240" w:after="240"/>
        <w:jc w:val="both"/>
        <w:rPr>
          <w:rFonts w:ascii="Arial" w:eastAsia="Arial" w:hAnsi="Arial" w:cs="Arial"/>
          <w:b/>
          <w:u w:val="single"/>
        </w:rPr>
      </w:pPr>
      <w:r>
        <w:rPr>
          <w:rFonts w:ascii="Arial" w:eastAsia="Arial" w:hAnsi="Arial" w:cs="Arial"/>
          <w:b/>
          <w:u w:val="single"/>
        </w:rPr>
        <w:t xml:space="preserve"> </w:t>
      </w:r>
    </w:p>
    <w:p w14:paraId="2129AF1E" w14:textId="77777777" w:rsidR="00E4242D" w:rsidRDefault="00B31468">
      <w:pPr>
        <w:spacing w:before="240" w:after="240"/>
        <w:jc w:val="both"/>
        <w:rPr>
          <w:rFonts w:ascii="Arial" w:eastAsia="Arial" w:hAnsi="Arial" w:cs="Arial"/>
        </w:rPr>
      </w:pPr>
      <w:r>
        <w:rPr>
          <w:rFonts w:ascii="Arial" w:eastAsia="Arial" w:hAnsi="Arial" w:cs="Arial"/>
        </w:rPr>
        <w:t>Modalidad de Docencia: _______________</w:t>
      </w:r>
      <w:proofErr w:type="gramStart"/>
      <w:r>
        <w:rPr>
          <w:rFonts w:ascii="Arial" w:eastAsia="Arial" w:hAnsi="Arial" w:cs="Arial"/>
        </w:rPr>
        <w:t>_  (</w:t>
      </w:r>
      <w:proofErr w:type="gramEnd"/>
      <w:r>
        <w:rPr>
          <w:rFonts w:ascii="Arial" w:eastAsia="Arial" w:hAnsi="Arial" w:cs="Arial"/>
        </w:rPr>
        <w:t>Virtual, Presencial o Combinada)</w:t>
      </w:r>
    </w:p>
    <w:p w14:paraId="572FD209" w14:textId="77777777" w:rsidR="00E4242D" w:rsidRDefault="00B31468">
      <w:pPr>
        <w:spacing w:before="240" w:after="240"/>
        <w:jc w:val="both"/>
        <w:rPr>
          <w:rFonts w:ascii="Arial" w:eastAsia="Arial" w:hAnsi="Arial" w:cs="Arial"/>
        </w:rPr>
      </w:pPr>
      <w:r>
        <w:rPr>
          <w:rFonts w:ascii="Arial" w:eastAsia="Arial" w:hAnsi="Arial" w:cs="Arial"/>
        </w:rPr>
        <w:t>Tiempo del curso para Médicos: ___________ Horas</w:t>
      </w:r>
    </w:p>
    <w:p w14:paraId="60998FB0" w14:textId="77777777" w:rsidR="00E4242D" w:rsidRDefault="00B31468">
      <w:pPr>
        <w:spacing w:before="240" w:after="240"/>
        <w:jc w:val="both"/>
        <w:rPr>
          <w:rFonts w:ascii="Arial" w:eastAsia="Arial" w:hAnsi="Arial" w:cs="Arial"/>
        </w:rPr>
      </w:pPr>
      <w:r>
        <w:rPr>
          <w:rFonts w:ascii="Arial" w:eastAsia="Arial" w:hAnsi="Arial" w:cs="Arial"/>
        </w:rPr>
        <w:t>Tiempo del curso para personal de Farmacia: ___________ Horas</w:t>
      </w:r>
    </w:p>
    <w:p w14:paraId="7E2A4CC4" w14:textId="77777777" w:rsidR="00E4242D" w:rsidRDefault="00B31468">
      <w:pPr>
        <w:spacing w:before="240" w:after="240"/>
        <w:jc w:val="both"/>
        <w:rPr>
          <w:rFonts w:ascii="Arial" w:eastAsia="Arial" w:hAnsi="Arial" w:cs="Arial"/>
        </w:rPr>
      </w:pPr>
      <w:r>
        <w:rPr>
          <w:rFonts w:ascii="Arial" w:eastAsia="Arial" w:hAnsi="Arial" w:cs="Arial"/>
        </w:rPr>
        <w:t>Tiempo del curso para empleados de la indu</w:t>
      </w:r>
      <w:r>
        <w:rPr>
          <w:rFonts w:ascii="Arial" w:eastAsia="Arial" w:hAnsi="Arial" w:cs="Arial"/>
        </w:rPr>
        <w:t>stria del cannabis medicinal: ___________Horas</w:t>
      </w:r>
    </w:p>
    <w:p w14:paraId="37D008BE" w14:textId="77777777" w:rsidR="00E4242D" w:rsidRDefault="00B31468">
      <w:pPr>
        <w:spacing w:before="240" w:after="240"/>
        <w:jc w:val="both"/>
        <w:rPr>
          <w:rFonts w:ascii="Arial" w:eastAsia="Arial" w:hAnsi="Arial" w:cs="Arial"/>
        </w:rPr>
      </w:pPr>
      <w:r>
        <w:rPr>
          <w:rFonts w:ascii="Arial" w:eastAsia="Arial" w:hAnsi="Arial" w:cs="Arial"/>
        </w:rPr>
        <w:t xml:space="preserve"> </w:t>
      </w:r>
    </w:p>
    <w:p w14:paraId="42EC3F82" w14:textId="77777777" w:rsidR="00E4242D" w:rsidRDefault="00B31468">
      <w:pPr>
        <w:spacing w:before="240" w:after="240"/>
        <w:jc w:val="both"/>
        <w:rPr>
          <w:rFonts w:ascii="Arial" w:eastAsia="Arial" w:hAnsi="Arial" w:cs="Arial"/>
          <w:b/>
          <w:u w:val="single"/>
        </w:rPr>
      </w:pPr>
      <w:r>
        <w:rPr>
          <w:rFonts w:ascii="Arial" w:eastAsia="Arial" w:hAnsi="Arial" w:cs="Arial"/>
          <w:b/>
          <w:u w:val="single"/>
        </w:rPr>
        <w:t xml:space="preserve"> </w:t>
      </w:r>
    </w:p>
    <w:p w14:paraId="7C4D39EF" w14:textId="77777777" w:rsidR="00E4242D" w:rsidRDefault="00B31468">
      <w:pPr>
        <w:spacing w:before="240" w:after="240"/>
        <w:jc w:val="both"/>
        <w:rPr>
          <w:rFonts w:ascii="Arial" w:eastAsia="Arial" w:hAnsi="Arial" w:cs="Arial"/>
        </w:rPr>
      </w:pPr>
      <w:r>
        <w:rPr>
          <w:rFonts w:ascii="Arial" w:eastAsia="Arial" w:hAnsi="Arial" w:cs="Arial"/>
        </w:rPr>
        <w:t>______________________</w:t>
      </w:r>
    </w:p>
    <w:p w14:paraId="39B4929D" w14:textId="77777777" w:rsidR="00E4242D" w:rsidRDefault="00B31468">
      <w:pPr>
        <w:spacing w:before="240" w:after="240"/>
        <w:jc w:val="both"/>
        <w:rPr>
          <w:rFonts w:ascii="Arial" w:eastAsia="Arial" w:hAnsi="Arial" w:cs="Arial"/>
        </w:rPr>
      </w:pPr>
      <w:r>
        <w:rPr>
          <w:rFonts w:ascii="Arial" w:eastAsia="Arial" w:hAnsi="Arial" w:cs="Arial"/>
        </w:rPr>
        <w:t>Firma</w:t>
      </w:r>
    </w:p>
    <w:p w14:paraId="5F697690" w14:textId="77777777" w:rsidR="00E4242D" w:rsidRDefault="00B31468">
      <w:pPr>
        <w:spacing w:before="240" w:after="240"/>
        <w:jc w:val="both"/>
        <w:rPr>
          <w:rFonts w:ascii="Arial" w:eastAsia="Arial" w:hAnsi="Arial" w:cs="Arial"/>
        </w:rPr>
      </w:pPr>
      <w:r>
        <w:rPr>
          <w:rFonts w:ascii="Arial" w:eastAsia="Arial" w:hAnsi="Arial" w:cs="Arial"/>
        </w:rPr>
        <w:t xml:space="preserve"> </w:t>
      </w:r>
    </w:p>
    <w:p w14:paraId="6BF650DF" w14:textId="77777777" w:rsidR="00E4242D" w:rsidRDefault="00B31468">
      <w:pPr>
        <w:spacing w:before="240" w:after="240"/>
        <w:jc w:val="both"/>
        <w:rPr>
          <w:rFonts w:ascii="Arial" w:eastAsia="Arial" w:hAnsi="Arial" w:cs="Arial"/>
        </w:rPr>
      </w:pPr>
      <w:r>
        <w:rPr>
          <w:rFonts w:ascii="Arial" w:eastAsia="Arial" w:hAnsi="Arial" w:cs="Arial"/>
        </w:rPr>
        <w:t>______________________</w:t>
      </w:r>
    </w:p>
    <w:p w14:paraId="63895DB1" w14:textId="77777777" w:rsidR="00E4242D" w:rsidRDefault="00B31468">
      <w:pPr>
        <w:spacing w:before="240" w:after="240"/>
        <w:jc w:val="both"/>
        <w:rPr>
          <w:rFonts w:ascii="Arial" w:eastAsia="Arial" w:hAnsi="Arial" w:cs="Arial"/>
        </w:rPr>
      </w:pPr>
      <w:r>
        <w:rPr>
          <w:rFonts w:ascii="Arial" w:eastAsia="Arial" w:hAnsi="Arial" w:cs="Arial"/>
        </w:rPr>
        <w:t>Nombre del Signatario</w:t>
      </w:r>
    </w:p>
    <w:p w14:paraId="27DC31AF" w14:textId="77777777" w:rsidR="00E4242D" w:rsidRDefault="00B31468">
      <w:pPr>
        <w:spacing w:before="240" w:after="240"/>
        <w:jc w:val="both"/>
        <w:rPr>
          <w:rFonts w:ascii="Arial" w:eastAsia="Arial" w:hAnsi="Arial" w:cs="Arial"/>
          <w:b/>
          <w:u w:val="single"/>
        </w:rPr>
      </w:pPr>
      <w:r>
        <w:rPr>
          <w:rFonts w:ascii="Arial" w:eastAsia="Arial" w:hAnsi="Arial" w:cs="Arial"/>
          <w:b/>
          <w:u w:val="single"/>
        </w:rPr>
        <w:lastRenderedPageBreak/>
        <w:t xml:space="preserve"> </w:t>
      </w:r>
    </w:p>
    <w:p w14:paraId="456ACD02" w14:textId="77777777" w:rsidR="00E4242D" w:rsidRDefault="00B31468">
      <w:pPr>
        <w:spacing w:before="240" w:after="240"/>
        <w:jc w:val="both"/>
        <w:rPr>
          <w:rFonts w:ascii="Arial" w:eastAsia="Arial" w:hAnsi="Arial" w:cs="Arial"/>
        </w:rPr>
      </w:pPr>
      <w:r>
        <w:rPr>
          <w:rFonts w:ascii="Arial" w:eastAsia="Arial" w:hAnsi="Arial" w:cs="Arial"/>
        </w:rPr>
        <w:t>________________________</w:t>
      </w:r>
    </w:p>
    <w:p w14:paraId="2D4795AD" w14:textId="77777777" w:rsidR="00E4242D" w:rsidRDefault="00B31468">
      <w:pPr>
        <w:spacing w:before="240" w:after="240"/>
        <w:jc w:val="both"/>
        <w:rPr>
          <w:rFonts w:ascii="Arial" w:eastAsia="Arial" w:hAnsi="Arial" w:cs="Arial"/>
        </w:rPr>
      </w:pPr>
      <w:r>
        <w:rPr>
          <w:rFonts w:ascii="Arial" w:eastAsia="Arial" w:hAnsi="Arial" w:cs="Arial"/>
        </w:rPr>
        <w:t>Cargo del signatario</w:t>
      </w:r>
    </w:p>
    <w:p w14:paraId="2E45E06C" w14:textId="77777777" w:rsidR="00E4242D" w:rsidRDefault="00E4242D">
      <w:pPr>
        <w:spacing w:before="240" w:after="240"/>
        <w:jc w:val="both"/>
        <w:rPr>
          <w:rFonts w:ascii="Arial" w:eastAsia="Arial" w:hAnsi="Arial" w:cs="Arial"/>
          <w:b/>
          <w:u w:val="single"/>
        </w:rPr>
      </w:pPr>
    </w:p>
    <w:p w14:paraId="49BF4927" w14:textId="77777777" w:rsidR="00E4242D" w:rsidRDefault="00E4242D">
      <w:pPr>
        <w:spacing w:before="240" w:after="240"/>
        <w:jc w:val="both"/>
        <w:rPr>
          <w:rFonts w:ascii="Arial" w:eastAsia="Arial" w:hAnsi="Arial" w:cs="Arial"/>
          <w:b/>
          <w:u w:val="single"/>
        </w:rPr>
      </w:pPr>
    </w:p>
    <w:p w14:paraId="4A6646AB" w14:textId="77777777" w:rsidR="00E4242D" w:rsidRDefault="00E4242D">
      <w:pPr>
        <w:spacing w:before="240" w:after="240"/>
        <w:jc w:val="both"/>
        <w:rPr>
          <w:rFonts w:ascii="Arial" w:eastAsia="Arial" w:hAnsi="Arial" w:cs="Arial"/>
          <w:b/>
          <w:u w:val="single"/>
        </w:rPr>
      </w:pPr>
    </w:p>
    <w:p w14:paraId="50B1DE5E" w14:textId="77777777" w:rsidR="00E4242D" w:rsidRDefault="00E4242D">
      <w:pPr>
        <w:spacing w:before="240" w:after="240"/>
        <w:jc w:val="both"/>
        <w:rPr>
          <w:rFonts w:ascii="Arial" w:eastAsia="Arial" w:hAnsi="Arial" w:cs="Arial"/>
          <w:b/>
          <w:u w:val="single"/>
        </w:rPr>
      </w:pPr>
    </w:p>
    <w:p w14:paraId="52ACAA98" w14:textId="77777777" w:rsidR="00E4242D" w:rsidRDefault="00B31468">
      <w:pPr>
        <w:spacing w:before="240" w:after="240"/>
        <w:jc w:val="center"/>
        <w:rPr>
          <w:rFonts w:ascii="Arial" w:eastAsia="Arial" w:hAnsi="Arial" w:cs="Arial"/>
          <w:b/>
          <w:u w:val="single"/>
        </w:rPr>
      </w:pPr>
      <w:r>
        <w:rPr>
          <w:rFonts w:ascii="Arial" w:eastAsia="Arial" w:hAnsi="Arial" w:cs="Arial"/>
          <w:b/>
          <w:u w:val="single"/>
        </w:rPr>
        <w:t>FORMULARIO No. 4: LISTADO DE VERIFICACIÓN DE REQUISITOS</w:t>
      </w:r>
    </w:p>
    <w:p w14:paraId="45195904" w14:textId="77777777" w:rsidR="00E4242D" w:rsidRDefault="00B31468">
      <w:pPr>
        <w:spacing w:before="240" w:after="240"/>
        <w:jc w:val="both"/>
        <w:rPr>
          <w:rFonts w:ascii="Arial" w:eastAsia="Arial" w:hAnsi="Arial" w:cs="Arial"/>
          <w:b/>
        </w:rPr>
      </w:pPr>
      <w:r>
        <w:rPr>
          <w:rFonts w:ascii="Arial" w:eastAsia="Arial" w:hAnsi="Arial" w:cs="Arial"/>
          <w:b/>
        </w:rPr>
        <w:t xml:space="preserve"> </w:t>
      </w:r>
    </w:p>
    <w:p w14:paraId="7878D973" w14:textId="77777777" w:rsidR="00E4242D" w:rsidRDefault="00B31468">
      <w:pPr>
        <w:spacing w:before="240" w:after="240"/>
        <w:jc w:val="both"/>
        <w:rPr>
          <w:rFonts w:ascii="Arial" w:eastAsia="Arial" w:hAnsi="Arial" w:cs="Arial"/>
        </w:rPr>
      </w:pPr>
      <w:r>
        <w:rPr>
          <w:rFonts w:ascii="Arial" w:eastAsia="Arial" w:hAnsi="Arial" w:cs="Arial"/>
        </w:rPr>
        <w:t>El presente formulario da a conocer a los interesados, el listado de documentos que deberá contener la propuesta para proveedor de capacitación en Cannabis Medicinal:</w:t>
      </w:r>
    </w:p>
    <w:p w14:paraId="4F3AF94D" w14:textId="77777777" w:rsidR="00E4242D" w:rsidRDefault="00B31468">
      <w:pPr>
        <w:spacing w:before="240" w:after="240"/>
        <w:jc w:val="both"/>
        <w:rPr>
          <w:rFonts w:ascii="Arial" w:eastAsia="Arial" w:hAnsi="Arial" w:cs="Arial"/>
        </w:rPr>
      </w:pPr>
      <w:r>
        <w:rPr>
          <w:rFonts w:ascii="Arial" w:eastAsia="Arial" w:hAnsi="Arial" w:cs="Arial"/>
        </w:rPr>
        <w:t xml:space="preserve"> </w:t>
      </w:r>
    </w:p>
    <w:tbl>
      <w:tblPr>
        <w:tblStyle w:val="a5"/>
        <w:tblW w:w="99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636"/>
        <w:gridCol w:w="1164"/>
        <w:gridCol w:w="1145"/>
      </w:tblGrid>
      <w:tr w:rsidR="00E4242D" w14:paraId="0D04A038" w14:textId="77777777">
        <w:tc>
          <w:tcPr>
            <w:tcW w:w="763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47AE7CD" w14:textId="77777777" w:rsidR="00E4242D" w:rsidRDefault="00B31468">
            <w:pPr>
              <w:pBdr>
                <w:top w:val="single" w:sz="18" w:space="0" w:color="000000"/>
                <w:left w:val="single" w:sz="18" w:space="0" w:color="000000"/>
                <w:bottom w:val="single" w:sz="18" w:space="0" w:color="000000"/>
                <w:right w:val="single" w:sz="18" w:space="0" w:color="000000"/>
                <w:between w:val="single" w:sz="18" w:space="0" w:color="000000"/>
              </w:pBdr>
              <w:spacing w:before="240" w:after="240"/>
              <w:jc w:val="center"/>
              <w:rPr>
                <w:rFonts w:ascii="Arial" w:eastAsia="Arial" w:hAnsi="Arial" w:cs="Arial"/>
                <w:b/>
              </w:rPr>
            </w:pPr>
            <w:r>
              <w:rPr>
                <w:rFonts w:ascii="Arial" w:eastAsia="Arial" w:hAnsi="Arial" w:cs="Arial"/>
                <w:b/>
              </w:rPr>
              <w:t>Documento</w:t>
            </w:r>
          </w:p>
        </w:tc>
        <w:tc>
          <w:tcPr>
            <w:tcW w:w="116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A1B5B5F" w14:textId="77777777" w:rsidR="00E4242D" w:rsidRDefault="00B31468">
            <w:pPr>
              <w:pBdr>
                <w:top w:val="single" w:sz="18" w:space="0" w:color="000000"/>
                <w:left w:val="single" w:sz="18" w:space="0" w:color="000000"/>
                <w:bottom w:val="single" w:sz="18" w:space="0" w:color="000000"/>
                <w:right w:val="single" w:sz="18" w:space="0" w:color="000000"/>
                <w:between w:val="single" w:sz="18" w:space="0" w:color="000000"/>
              </w:pBdr>
              <w:spacing w:before="240" w:after="240"/>
              <w:jc w:val="center"/>
              <w:rPr>
                <w:rFonts w:ascii="Arial" w:eastAsia="Arial" w:hAnsi="Arial" w:cs="Arial"/>
                <w:b/>
              </w:rPr>
            </w:pPr>
            <w:r>
              <w:rPr>
                <w:rFonts w:ascii="Arial" w:eastAsia="Arial" w:hAnsi="Arial" w:cs="Arial"/>
                <w:b/>
              </w:rPr>
              <w:t>SI</w:t>
            </w:r>
          </w:p>
        </w:tc>
        <w:tc>
          <w:tcPr>
            <w:tcW w:w="114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68D1252" w14:textId="77777777" w:rsidR="00E4242D" w:rsidRDefault="00B31468">
            <w:pPr>
              <w:pBdr>
                <w:top w:val="single" w:sz="18" w:space="0" w:color="000000"/>
                <w:left w:val="single" w:sz="18" w:space="0" w:color="000000"/>
                <w:bottom w:val="single" w:sz="18" w:space="0" w:color="000000"/>
                <w:right w:val="single" w:sz="18" w:space="0" w:color="000000"/>
                <w:between w:val="single" w:sz="18" w:space="0" w:color="000000"/>
              </w:pBdr>
              <w:spacing w:before="240" w:after="240"/>
              <w:jc w:val="center"/>
              <w:rPr>
                <w:rFonts w:ascii="Arial" w:eastAsia="Arial" w:hAnsi="Arial" w:cs="Arial"/>
                <w:b/>
              </w:rPr>
            </w:pPr>
            <w:r>
              <w:rPr>
                <w:rFonts w:ascii="Arial" w:eastAsia="Arial" w:hAnsi="Arial" w:cs="Arial"/>
                <w:b/>
              </w:rPr>
              <w:t>NO</w:t>
            </w:r>
          </w:p>
        </w:tc>
      </w:tr>
      <w:tr w:rsidR="00E4242D" w14:paraId="1D2B3F17" w14:textId="77777777">
        <w:tc>
          <w:tcPr>
            <w:tcW w:w="763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5834250" w14:textId="77777777" w:rsidR="00E4242D" w:rsidRDefault="00B31468">
            <w:pPr>
              <w:spacing w:before="240" w:after="240"/>
              <w:jc w:val="both"/>
              <w:rPr>
                <w:rFonts w:ascii="Arial" w:eastAsia="Arial" w:hAnsi="Arial" w:cs="Arial"/>
              </w:rPr>
            </w:pPr>
            <w:r>
              <w:rPr>
                <w:rFonts w:ascii="Arial" w:eastAsia="Arial" w:hAnsi="Arial" w:cs="Arial"/>
              </w:rPr>
              <w:t>Solicitud de la empresa firmada por el representante legal de la misma o mediante Poder Especial</w:t>
            </w:r>
          </w:p>
        </w:tc>
        <w:tc>
          <w:tcPr>
            <w:tcW w:w="116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793B2DC" w14:textId="77777777" w:rsidR="00E4242D" w:rsidRDefault="00E4242D">
            <w:pPr>
              <w:spacing w:before="240" w:after="240"/>
              <w:jc w:val="both"/>
              <w:rPr>
                <w:rFonts w:ascii="Arial" w:eastAsia="Arial" w:hAnsi="Arial" w:cs="Arial"/>
              </w:rPr>
            </w:pPr>
          </w:p>
        </w:tc>
        <w:tc>
          <w:tcPr>
            <w:tcW w:w="114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8415374" w14:textId="77777777" w:rsidR="00E4242D" w:rsidRDefault="00E4242D">
            <w:pPr>
              <w:spacing w:before="240" w:after="240"/>
              <w:jc w:val="both"/>
              <w:rPr>
                <w:rFonts w:ascii="Arial" w:eastAsia="Arial" w:hAnsi="Arial" w:cs="Arial"/>
              </w:rPr>
            </w:pPr>
          </w:p>
        </w:tc>
      </w:tr>
      <w:tr w:rsidR="00E4242D" w14:paraId="638020DD" w14:textId="77777777">
        <w:tc>
          <w:tcPr>
            <w:tcW w:w="763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F2026CE" w14:textId="77777777" w:rsidR="00E4242D" w:rsidRDefault="00B31468">
            <w:pPr>
              <w:spacing w:before="240" w:after="240"/>
              <w:jc w:val="both"/>
              <w:rPr>
                <w:rFonts w:ascii="Arial" w:eastAsia="Arial" w:hAnsi="Arial" w:cs="Arial"/>
              </w:rPr>
            </w:pPr>
            <w:r>
              <w:rPr>
                <w:rFonts w:ascii="Arial" w:eastAsia="Arial" w:hAnsi="Arial" w:cs="Arial"/>
              </w:rPr>
              <w:t>Copia de la cédula de identidad expedida por la República de Panamá o pasaporte debidamente expedido del Representante Legal de la empresa que se acredita.</w:t>
            </w:r>
          </w:p>
        </w:tc>
        <w:tc>
          <w:tcPr>
            <w:tcW w:w="116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F7D7152" w14:textId="77777777" w:rsidR="00E4242D" w:rsidRDefault="00E4242D">
            <w:pPr>
              <w:spacing w:before="240" w:after="240"/>
              <w:jc w:val="both"/>
              <w:rPr>
                <w:rFonts w:ascii="Arial" w:eastAsia="Arial" w:hAnsi="Arial" w:cs="Arial"/>
              </w:rPr>
            </w:pPr>
          </w:p>
        </w:tc>
        <w:tc>
          <w:tcPr>
            <w:tcW w:w="114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A713160" w14:textId="77777777" w:rsidR="00E4242D" w:rsidRDefault="00E4242D">
            <w:pPr>
              <w:spacing w:before="240" w:after="240"/>
              <w:jc w:val="both"/>
              <w:rPr>
                <w:rFonts w:ascii="Arial" w:eastAsia="Arial" w:hAnsi="Arial" w:cs="Arial"/>
              </w:rPr>
            </w:pPr>
          </w:p>
        </w:tc>
      </w:tr>
      <w:tr w:rsidR="00E4242D" w14:paraId="1A48D31F" w14:textId="77777777">
        <w:tc>
          <w:tcPr>
            <w:tcW w:w="763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579BB31" w14:textId="77777777" w:rsidR="00E4242D" w:rsidRDefault="00B31468">
            <w:pPr>
              <w:spacing w:before="240" w:after="240"/>
              <w:jc w:val="both"/>
              <w:rPr>
                <w:rFonts w:ascii="Arial" w:eastAsia="Arial" w:hAnsi="Arial" w:cs="Arial"/>
              </w:rPr>
            </w:pPr>
            <w:r>
              <w:rPr>
                <w:rFonts w:ascii="Arial" w:eastAsia="Arial" w:hAnsi="Arial" w:cs="Arial"/>
              </w:rPr>
              <w:t>Copia de Certificado de Registro emitido por el Registro Público de Panamá, en caso de ser persona jurídica, así como sus suscriptores, directores, dignatarios y apoderado</w:t>
            </w:r>
          </w:p>
        </w:tc>
        <w:tc>
          <w:tcPr>
            <w:tcW w:w="116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A0F18C5" w14:textId="77777777" w:rsidR="00E4242D" w:rsidRDefault="00E4242D">
            <w:pPr>
              <w:spacing w:before="240" w:after="240"/>
              <w:jc w:val="both"/>
              <w:rPr>
                <w:rFonts w:ascii="Arial" w:eastAsia="Arial" w:hAnsi="Arial" w:cs="Arial"/>
              </w:rPr>
            </w:pPr>
          </w:p>
        </w:tc>
        <w:tc>
          <w:tcPr>
            <w:tcW w:w="114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03632D4" w14:textId="77777777" w:rsidR="00E4242D" w:rsidRDefault="00E4242D">
            <w:pPr>
              <w:spacing w:before="240" w:after="240"/>
              <w:jc w:val="both"/>
              <w:rPr>
                <w:rFonts w:ascii="Arial" w:eastAsia="Arial" w:hAnsi="Arial" w:cs="Arial"/>
              </w:rPr>
            </w:pPr>
          </w:p>
        </w:tc>
      </w:tr>
      <w:tr w:rsidR="00E4242D" w14:paraId="7B8967C8" w14:textId="77777777">
        <w:tc>
          <w:tcPr>
            <w:tcW w:w="763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6D81983" w14:textId="77777777" w:rsidR="00E4242D" w:rsidRDefault="00B31468">
            <w:pPr>
              <w:spacing w:before="240" w:after="240"/>
              <w:jc w:val="both"/>
              <w:rPr>
                <w:rFonts w:ascii="Arial" w:eastAsia="Arial" w:hAnsi="Arial" w:cs="Arial"/>
              </w:rPr>
            </w:pPr>
            <w:r>
              <w:rPr>
                <w:rFonts w:ascii="Arial" w:eastAsia="Arial" w:hAnsi="Arial" w:cs="Arial"/>
              </w:rPr>
              <w:t>Propuesta individual para cada una de las capacitaciones que desea ofrecer</w:t>
            </w:r>
          </w:p>
        </w:tc>
        <w:tc>
          <w:tcPr>
            <w:tcW w:w="116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B579AD8" w14:textId="77777777" w:rsidR="00E4242D" w:rsidRDefault="00E4242D">
            <w:pPr>
              <w:spacing w:before="240" w:after="240"/>
              <w:jc w:val="both"/>
              <w:rPr>
                <w:rFonts w:ascii="Arial" w:eastAsia="Arial" w:hAnsi="Arial" w:cs="Arial"/>
              </w:rPr>
            </w:pPr>
          </w:p>
        </w:tc>
        <w:tc>
          <w:tcPr>
            <w:tcW w:w="114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ADC2BCE" w14:textId="77777777" w:rsidR="00E4242D" w:rsidRDefault="00E4242D">
            <w:pPr>
              <w:spacing w:before="240" w:after="240"/>
              <w:jc w:val="both"/>
              <w:rPr>
                <w:rFonts w:ascii="Arial" w:eastAsia="Arial" w:hAnsi="Arial" w:cs="Arial"/>
              </w:rPr>
            </w:pPr>
          </w:p>
        </w:tc>
      </w:tr>
      <w:tr w:rsidR="00E4242D" w14:paraId="4136C829" w14:textId="77777777">
        <w:tc>
          <w:tcPr>
            <w:tcW w:w="763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15F5DB6" w14:textId="77777777" w:rsidR="00E4242D" w:rsidRDefault="00B31468">
            <w:pPr>
              <w:spacing w:before="240" w:after="240"/>
              <w:jc w:val="both"/>
              <w:rPr>
                <w:rFonts w:ascii="Arial" w:eastAsia="Arial" w:hAnsi="Arial" w:cs="Arial"/>
              </w:rPr>
            </w:pPr>
            <w:r>
              <w:rPr>
                <w:rFonts w:ascii="Arial" w:eastAsia="Arial" w:hAnsi="Arial" w:cs="Arial"/>
              </w:rPr>
              <w:lastRenderedPageBreak/>
              <w:t>Prueba de la experiencia desarrollada en el campo de la formación y educación especializada de cannabis medicinal, no menor a cinco (5) años</w:t>
            </w:r>
          </w:p>
        </w:tc>
        <w:tc>
          <w:tcPr>
            <w:tcW w:w="116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29B0B47" w14:textId="77777777" w:rsidR="00E4242D" w:rsidRDefault="00E4242D">
            <w:pPr>
              <w:spacing w:before="240" w:after="240"/>
              <w:jc w:val="both"/>
              <w:rPr>
                <w:rFonts w:ascii="Arial" w:eastAsia="Arial" w:hAnsi="Arial" w:cs="Arial"/>
              </w:rPr>
            </w:pPr>
          </w:p>
        </w:tc>
        <w:tc>
          <w:tcPr>
            <w:tcW w:w="114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10C5572" w14:textId="77777777" w:rsidR="00E4242D" w:rsidRDefault="00E4242D">
            <w:pPr>
              <w:spacing w:before="240" w:after="240"/>
              <w:jc w:val="both"/>
              <w:rPr>
                <w:rFonts w:ascii="Arial" w:eastAsia="Arial" w:hAnsi="Arial" w:cs="Arial"/>
              </w:rPr>
            </w:pPr>
          </w:p>
        </w:tc>
      </w:tr>
      <w:tr w:rsidR="00E4242D" w14:paraId="60A67EC8" w14:textId="77777777">
        <w:tc>
          <w:tcPr>
            <w:tcW w:w="763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DA9AD40" w14:textId="77777777" w:rsidR="00E4242D" w:rsidRDefault="00B31468">
            <w:pPr>
              <w:spacing w:before="240" w:after="240"/>
              <w:jc w:val="both"/>
              <w:rPr>
                <w:rFonts w:ascii="Arial" w:eastAsia="Arial" w:hAnsi="Arial" w:cs="Arial"/>
              </w:rPr>
            </w:pPr>
            <w:r>
              <w:rPr>
                <w:rFonts w:ascii="Arial" w:eastAsia="Arial" w:hAnsi="Arial" w:cs="Arial"/>
              </w:rPr>
              <w:t>Acreditaciones de la experiencia adquirida para prestar el servicio de capacitación en el sector público o el sector privado, en los temas que son requeridos por la legislación panameña, debidamente apostilladas. (Las acreditaciones pueden ser expedidas po</w:t>
            </w:r>
            <w:r>
              <w:rPr>
                <w:rFonts w:ascii="Arial" w:eastAsia="Arial" w:hAnsi="Arial" w:cs="Arial"/>
              </w:rPr>
              <w:t>r organismos internacionales o universidades extranjeras)</w:t>
            </w:r>
          </w:p>
        </w:tc>
        <w:tc>
          <w:tcPr>
            <w:tcW w:w="116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16860B8" w14:textId="77777777" w:rsidR="00E4242D" w:rsidRDefault="00E4242D">
            <w:pPr>
              <w:spacing w:before="240" w:after="240"/>
              <w:jc w:val="both"/>
              <w:rPr>
                <w:rFonts w:ascii="Arial" w:eastAsia="Arial" w:hAnsi="Arial" w:cs="Arial"/>
              </w:rPr>
            </w:pPr>
          </w:p>
        </w:tc>
        <w:tc>
          <w:tcPr>
            <w:tcW w:w="114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C533F0C" w14:textId="77777777" w:rsidR="00E4242D" w:rsidRDefault="00E4242D">
            <w:pPr>
              <w:spacing w:before="240" w:after="240"/>
              <w:jc w:val="both"/>
              <w:rPr>
                <w:rFonts w:ascii="Arial" w:eastAsia="Arial" w:hAnsi="Arial" w:cs="Arial"/>
              </w:rPr>
            </w:pPr>
          </w:p>
        </w:tc>
      </w:tr>
      <w:tr w:rsidR="00E4242D" w14:paraId="780EA5C8" w14:textId="77777777">
        <w:tc>
          <w:tcPr>
            <w:tcW w:w="763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E5AAD2C" w14:textId="77777777" w:rsidR="00E4242D" w:rsidRDefault="00B31468">
            <w:pPr>
              <w:spacing w:before="240" w:after="240"/>
              <w:jc w:val="both"/>
              <w:rPr>
                <w:rFonts w:ascii="Arial" w:eastAsia="Arial" w:hAnsi="Arial" w:cs="Arial"/>
              </w:rPr>
            </w:pPr>
            <w:r>
              <w:rPr>
                <w:rFonts w:ascii="Arial" w:eastAsia="Arial" w:hAnsi="Arial" w:cs="Arial"/>
              </w:rPr>
              <w:t xml:space="preserve">Hoja de vida, credenciales y certificaciones de los cursos que ofrezca y los adiestramientos impartidos según los planes curriculares establecidos en el país o jurisdicción donde se impartieron, </w:t>
            </w:r>
            <w:r>
              <w:rPr>
                <w:rFonts w:ascii="Arial" w:eastAsia="Arial" w:hAnsi="Arial" w:cs="Arial"/>
              </w:rPr>
              <w:t>según profesional o técnico: médicos, personal farmacéutico y/o para empleados de la industria de cannabis medicinal.</w:t>
            </w:r>
          </w:p>
        </w:tc>
        <w:tc>
          <w:tcPr>
            <w:tcW w:w="116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7B26E1E" w14:textId="77777777" w:rsidR="00E4242D" w:rsidRDefault="00E4242D">
            <w:pPr>
              <w:spacing w:before="240" w:after="240"/>
              <w:jc w:val="both"/>
              <w:rPr>
                <w:rFonts w:ascii="Arial" w:eastAsia="Arial" w:hAnsi="Arial" w:cs="Arial"/>
              </w:rPr>
            </w:pPr>
          </w:p>
        </w:tc>
        <w:tc>
          <w:tcPr>
            <w:tcW w:w="114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3373591" w14:textId="77777777" w:rsidR="00E4242D" w:rsidRDefault="00E4242D">
            <w:pPr>
              <w:spacing w:before="240" w:after="240"/>
              <w:jc w:val="both"/>
              <w:rPr>
                <w:rFonts w:ascii="Arial" w:eastAsia="Arial" w:hAnsi="Arial" w:cs="Arial"/>
              </w:rPr>
            </w:pPr>
          </w:p>
        </w:tc>
      </w:tr>
      <w:tr w:rsidR="00E4242D" w14:paraId="2F11D1D9" w14:textId="77777777">
        <w:tc>
          <w:tcPr>
            <w:tcW w:w="763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4FAED02" w14:textId="77777777" w:rsidR="00E4242D" w:rsidRDefault="00B31468">
            <w:pPr>
              <w:spacing w:before="240" w:after="240"/>
              <w:jc w:val="both"/>
              <w:rPr>
                <w:rFonts w:ascii="Arial" w:eastAsia="Arial" w:hAnsi="Arial" w:cs="Arial"/>
              </w:rPr>
            </w:pPr>
            <w:r>
              <w:rPr>
                <w:rFonts w:ascii="Arial" w:eastAsia="Arial" w:hAnsi="Arial" w:cs="Arial"/>
              </w:rPr>
              <w:t>Acreditación de una alianza o colaboración con un centro universitario</w:t>
            </w:r>
          </w:p>
        </w:tc>
        <w:tc>
          <w:tcPr>
            <w:tcW w:w="116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963402B" w14:textId="77777777" w:rsidR="00E4242D" w:rsidRDefault="00E4242D">
            <w:pPr>
              <w:spacing w:before="240" w:after="240"/>
              <w:jc w:val="both"/>
              <w:rPr>
                <w:rFonts w:ascii="Arial" w:eastAsia="Arial" w:hAnsi="Arial" w:cs="Arial"/>
              </w:rPr>
            </w:pPr>
          </w:p>
        </w:tc>
        <w:tc>
          <w:tcPr>
            <w:tcW w:w="114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FA16E50" w14:textId="77777777" w:rsidR="00E4242D" w:rsidRDefault="00E4242D">
            <w:pPr>
              <w:spacing w:before="240" w:after="240"/>
              <w:jc w:val="both"/>
              <w:rPr>
                <w:rFonts w:ascii="Arial" w:eastAsia="Arial" w:hAnsi="Arial" w:cs="Arial"/>
              </w:rPr>
            </w:pPr>
          </w:p>
        </w:tc>
      </w:tr>
      <w:tr w:rsidR="00E4242D" w14:paraId="25250EA5" w14:textId="77777777">
        <w:tc>
          <w:tcPr>
            <w:tcW w:w="763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9AC430E" w14:textId="77777777" w:rsidR="00E4242D" w:rsidRDefault="00B31468">
            <w:pPr>
              <w:spacing w:before="240" w:after="240"/>
              <w:jc w:val="both"/>
              <w:rPr>
                <w:rFonts w:ascii="Arial" w:eastAsia="Arial" w:hAnsi="Arial" w:cs="Arial"/>
              </w:rPr>
            </w:pPr>
            <w:r>
              <w:rPr>
                <w:rFonts w:ascii="Arial" w:eastAsia="Arial" w:hAnsi="Arial" w:cs="Arial"/>
              </w:rPr>
              <w:t>Modalidad y horas de capacitación</w:t>
            </w:r>
          </w:p>
        </w:tc>
        <w:tc>
          <w:tcPr>
            <w:tcW w:w="116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0954607" w14:textId="77777777" w:rsidR="00E4242D" w:rsidRDefault="00E4242D">
            <w:pPr>
              <w:spacing w:before="240" w:after="240"/>
              <w:jc w:val="both"/>
              <w:rPr>
                <w:rFonts w:ascii="Arial" w:eastAsia="Arial" w:hAnsi="Arial" w:cs="Arial"/>
              </w:rPr>
            </w:pPr>
          </w:p>
        </w:tc>
        <w:tc>
          <w:tcPr>
            <w:tcW w:w="114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9AC617F" w14:textId="77777777" w:rsidR="00E4242D" w:rsidRDefault="00E4242D">
            <w:pPr>
              <w:spacing w:before="240" w:after="240"/>
              <w:jc w:val="both"/>
              <w:rPr>
                <w:rFonts w:ascii="Arial" w:eastAsia="Arial" w:hAnsi="Arial" w:cs="Arial"/>
              </w:rPr>
            </w:pPr>
          </w:p>
        </w:tc>
      </w:tr>
    </w:tbl>
    <w:p w14:paraId="19AF8AB0" w14:textId="77777777" w:rsidR="00E4242D" w:rsidRDefault="00B31468">
      <w:pPr>
        <w:spacing w:before="240" w:after="240"/>
        <w:jc w:val="both"/>
      </w:pPr>
      <w:r>
        <w:t xml:space="preserve"> </w:t>
      </w:r>
    </w:p>
    <w:p w14:paraId="7E6844FF" w14:textId="77777777" w:rsidR="00E4242D" w:rsidRDefault="00B31468">
      <w:pPr>
        <w:spacing w:before="240" w:after="240"/>
        <w:jc w:val="both"/>
        <w:rPr>
          <w:b/>
          <w:u w:val="single"/>
        </w:rPr>
      </w:pPr>
      <w:r>
        <w:t xml:space="preserve"> </w:t>
      </w:r>
    </w:p>
    <w:p w14:paraId="012BDA49" w14:textId="77777777" w:rsidR="00E4242D" w:rsidRDefault="00E4242D">
      <w:pPr>
        <w:spacing w:before="240" w:after="240"/>
        <w:jc w:val="both"/>
        <w:rPr>
          <w:b/>
          <w:u w:val="single"/>
        </w:rPr>
      </w:pPr>
    </w:p>
    <w:p w14:paraId="0A61C883" w14:textId="77777777" w:rsidR="00E4242D" w:rsidRDefault="00E4242D"/>
    <w:sectPr w:rsidR="00E4242D">
      <w:headerReference w:type="default" r:id="rId16"/>
      <w:footerReference w:type="default" r:id="rId17"/>
      <w:pgSz w:w="12240" w:h="15840"/>
      <w:pgMar w:top="720" w:right="1134" w:bottom="799"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69711" w14:textId="77777777" w:rsidR="00000000" w:rsidRDefault="00B31468">
      <w:r>
        <w:separator/>
      </w:r>
    </w:p>
  </w:endnote>
  <w:endnote w:type="continuationSeparator" w:id="0">
    <w:p w14:paraId="4F62C9E1" w14:textId="77777777" w:rsidR="00000000" w:rsidRDefault="00B3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B952" w14:textId="77777777" w:rsidR="00E4242D" w:rsidRDefault="00B31468">
    <w:pPr>
      <w:jc w:val="right"/>
    </w:pPr>
    <w:r>
      <w:rPr>
        <w:rFonts w:ascii="Arial MT" w:eastAsia="Arial MT" w:hAnsi="Arial MT" w:cs="Arial MT"/>
        <w:noProof/>
        <w:sz w:val="21"/>
        <w:szCs w:val="21"/>
      </w:rPr>
      <w:drawing>
        <wp:inline distT="0" distB="0" distL="0" distR="0" wp14:anchorId="7D22FCFD" wp14:editId="42507883">
          <wp:extent cx="5529580" cy="1460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29580" cy="146050"/>
                  </a:xfrm>
                  <a:prstGeom prst="rect">
                    <a:avLst/>
                  </a:prstGeom>
                  <a:ln/>
                </pic:spPr>
              </pic:pic>
            </a:graphicData>
          </a:graphic>
        </wp:inline>
      </w:drawing>
    </w:r>
    <w:r>
      <w:fldChar w:fldCharType="begin"/>
    </w:r>
    <w:r>
      <w:instrText>PAGE</w:instrText>
    </w:r>
    <w:r>
      <w:fldChar w:fldCharType="separate"/>
    </w:r>
    <w:r w:rsidR="00D872E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60096" w14:textId="77777777" w:rsidR="00000000" w:rsidRDefault="00B31468">
      <w:r>
        <w:separator/>
      </w:r>
    </w:p>
  </w:footnote>
  <w:footnote w:type="continuationSeparator" w:id="0">
    <w:p w14:paraId="7E837944" w14:textId="77777777" w:rsidR="00000000" w:rsidRDefault="00B31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DBC2" w14:textId="77777777" w:rsidR="00E4242D" w:rsidRDefault="00B31468">
    <w:pPr>
      <w:jc w:val="center"/>
    </w:pPr>
    <w:r>
      <w:rPr>
        <w:rFonts w:ascii="Calibri" w:eastAsia="Calibri" w:hAnsi="Calibri" w:cs="Calibri"/>
        <w:noProof/>
        <w:sz w:val="22"/>
        <w:szCs w:val="22"/>
      </w:rPr>
      <w:drawing>
        <wp:inline distT="114300" distB="114300" distL="114300" distR="114300" wp14:anchorId="6932FB8B" wp14:editId="63E902F2">
          <wp:extent cx="828675" cy="779447"/>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28675" cy="779447"/>
                  </a:xfrm>
                  <a:prstGeom prst="rect">
                    <a:avLst/>
                  </a:prstGeom>
                  <a:ln/>
                </pic:spPr>
              </pic:pic>
            </a:graphicData>
          </a:graphic>
        </wp:inline>
      </w:drawing>
    </w:r>
  </w:p>
  <w:p w14:paraId="0ED46BA9" w14:textId="77777777" w:rsidR="00E4242D" w:rsidRDefault="00E4242D">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C34"/>
    <w:multiLevelType w:val="multilevel"/>
    <w:tmpl w:val="373451A8"/>
    <w:lvl w:ilvl="0">
      <w:start w:val="8"/>
      <w:numFmt w:val="decimal"/>
      <w:lvlText w:val="%1."/>
      <w:lvlJc w:val="left"/>
      <w:pPr>
        <w:ind w:left="720" w:hanging="360"/>
      </w:pPr>
      <w:rPr>
        <w:smallCaps w:val="0"/>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24240D5"/>
    <w:multiLevelType w:val="multilevel"/>
    <w:tmpl w:val="F8FC693E"/>
    <w:lvl w:ilvl="0">
      <w:start w:val="1"/>
      <w:numFmt w:val="upp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 w15:restartNumberingAfterBreak="0">
    <w:nsid w:val="02C9135C"/>
    <w:multiLevelType w:val="multilevel"/>
    <w:tmpl w:val="B3DC80F6"/>
    <w:lvl w:ilvl="0">
      <w:start w:val="1"/>
      <w:numFmt w:val="lowerRoman"/>
      <w:lvlText w:val="%1."/>
      <w:lvlJc w:val="right"/>
      <w:pPr>
        <w:ind w:left="360" w:hanging="360"/>
      </w:p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2F10E96"/>
    <w:multiLevelType w:val="multilevel"/>
    <w:tmpl w:val="6F209B0A"/>
    <w:lvl w:ilvl="0">
      <w:start w:val="8"/>
      <w:numFmt w:val="decimal"/>
      <w:lvlText w:val="%1."/>
      <w:lvlJc w:val="left"/>
      <w:pPr>
        <w:ind w:left="720" w:hanging="360"/>
      </w:pPr>
      <w:rPr>
        <w:smallCaps w:val="0"/>
        <w:color w:val="000000"/>
        <w:u w:val="none"/>
      </w:rPr>
    </w:lvl>
    <w:lvl w:ilvl="1">
      <w:start w:val="1"/>
      <w:numFmt w:val="lowerLetter"/>
      <w:lvlText w:val="%2."/>
      <w:lvlJc w:val="left"/>
      <w:pPr>
        <w:ind w:left="1440" w:hanging="360"/>
      </w:pPr>
      <w:rPr>
        <w:smallCaps w:val="0"/>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1408C5"/>
    <w:multiLevelType w:val="multilevel"/>
    <w:tmpl w:val="53404A82"/>
    <w:lvl w:ilvl="0">
      <w:start w:val="9"/>
      <w:numFmt w:val="decimal"/>
      <w:lvlText w:val="%1."/>
      <w:lvlJc w:val="left"/>
      <w:pPr>
        <w:ind w:left="720" w:hanging="360"/>
      </w:pPr>
      <w:rPr>
        <w:smallCaps w:val="0"/>
        <w:color w:val="000000"/>
        <w:u w:val="none"/>
      </w:rPr>
    </w:lvl>
    <w:lvl w:ilvl="1">
      <w:start w:val="2"/>
      <w:numFmt w:val="lowerLetter"/>
      <w:lvlText w:val="%2."/>
      <w:lvlJc w:val="left"/>
      <w:pPr>
        <w:ind w:left="1440" w:hanging="360"/>
      </w:pPr>
      <w:rPr>
        <w:smallCaps w:val="0"/>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58149E5"/>
    <w:multiLevelType w:val="multilevel"/>
    <w:tmpl w:val="392CC440"/>
    <w:lvl w:ilvl="0">
      <w:start w:val="6"/>
      <w:numFmt w:val="decimal"/>
      <w:lvlText w:val="%1."/>
      <w:lvlJc w:val="left"/>
      <w:pPr>
        <w:ind w:left="720" w:hanging="360"/>
      </w:pPr>
      <w:rPr>
        <w:smallCaps w:val="0"/>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6773038"/>
    <w:multiLevelType w:val="multilevel"/>
    <w:tmpl w:val="38126D6E"/>
    <w:lvl w:ilvl="0">
      <w:start w:val="8"/>
      <w:numFmt w:val="decimal"/>
      <w:lvlText w:val="%1."/>
      <w:lvlJc w:val="left"/>
      <w:pPr>
        <w:ind w:left="720" w:hanging="360"/>
      </w:pPr>
      <w:rPr>
        <w:smallCaps w:val="0"/>
        <w:color w:val="000000"/>
        <w:u w:val="none"/>
      </w:rPr>
    </w:lvl>
    <w:lvl w:ilvl="1">
      <w:start w:val="3"/>
      <w:numFmt w:val="lowerLetter"/>
      <w:lvlText w:val="%2."/>
      <w:lvlJc w:val="left"/>
      <w:pPr>
        <w:ind w:left="1440" w:hanging="360"/>
      </w:pPr>
      <w:rPr>
        <w:smallCaps w:val="0"/>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68A0CD3"/>
    <w:multiLevelType w:val="multilevel"/>
    <w:tmpl w:val="44B41F4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8" w15:restartNumberingAfterBreak="0">
    <w:nsid w:val="0A725CF5"/>
    <w:multiLevelType w:val="multilevel"/>
    <w:tmpl w:val="C10C6F22"/>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9" w15:restartNumberingAfterBreak="0">
    <w:nsid w:val="0F306161"/>
    <w:multiLevelType w:val="multilevel"/>
    <w:tmpl w:val="2DBE18C2"/>
    <w:lvl w:ilvl="0">
      <w:start w:val="7"/>
      <w:numFmt w:val="decimal"/>
      <w:lvlText w:val="%1."/>
      <w:lvlJc w:val="left"/>
      <w:pPr>
        <w:ind w:left="720" w:hanging="360"/>
      </w:pPr>
      <w:rPr>
        <w:smallCaps w:val="0"/>
        <w:color w:val="000000"/>
        <w:u w:val="none"/>
      </w:rPr>
    </w:lvl>
    <w:lvl w:ilvl="1">
      <w:start w:val="3"/>
      <w:numFmt w:val="lowerLetter"/>
      <w:lvlText w:val="%2."/>
      <w:lvlJc w:val="left"/>
      <w:pPr>
        <w:ind w:left="1440" w:hanging="360"/>
      </w:pPr>
      <w:rPr>
        <w:smallCaps w:val="0"/>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DE6F65"/>
    <w:multiLevelType w:val="multilevel"/>
    <w:tmpl w:val="81725E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9226C32"/>
    <w:multiLevelType w:val="multilevel"/>
    <w:tmpl w:val="2EB08CAC"/>
    <w:lvl w:ilvl="0">
      <w:start w:val="8"/>
      <w:numFmt w:val="decimal"/>
      <w:lvlText w:val="%1."/>
      <w:lvlJc w:val="left"/>
      <w:pPr>
        <w:ind w:left="720" w:hanging="360"/>
      </w:pPr>
      <w:rPr>
        <w:smallCaps w:val="0"/>
        <w:color w:val="000000"/>
        <w:u w:val="none"/>
      </w:rPr>
    </w:lvl>
    <w:lvl w:ilvl="1">
      <w:start w:val="2"/>
      <w:numFmt w:val="lowerLetter"/>
      <w:lvlText w:val="%2."/>
      <w:lvlJc w:val="left"/>
      <w:pPr>
        <w:ind w:left="1440" w:hanging="360"/>
      </w:pPr>
      <w:rPr>
        <w:smallCaps w:val="0"/>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DEB6EC2"/>
    <w:multiLevelType w:val="multilevel"/>
    <w:tmpl w:val="B5BC7F2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EC23DB0"/>
    <w:multiLevelType w:val="multilevel"/>
    <w:tmpl w:val="82626354"/>
    <w:lvl w:ilvl="0">
      <w:start w:val="1"/>
      <w:numFmt w:val="lowerRoman"/>
      <w:lvlText w:val="%1."/>
      <w:lvlJc w:val="right"/>
      <w:pPr>
        <w:ind w:left="2664" w:hanging="360"/>
      </w:pPr>
    </w:lvl>
    <w:lvl w:ilvl="1">
      <w:start w:val="1"/>
      <w:numFmt w:val="lowerLetter"/>
      <w:lvlText w:val="%2."/>
      <w:lvlJc w:val="left"/>
      <w:pPr>
        <w:ind w:left="3384" w:hanging="360"/>
      </w:pPr>
    </w:lvl>
    <w:lvl w:ilvl="2">
      <w:start w:val="1"/>
      <w:numFmt w:val="lowerRoman"/>
      <w:lvlText w:val="%3."/>
      <w:lvlJc w:val="right"/>
      <w:pPr>
        <w:ind w:left="4104" w:hanging="180"/>
      </w:pPr>
    </w:lvl>
    <w:lvl w:ilvl="3">
      <w:start w:val="1"/>
      <w:numFmt w:val="decimal"/>
      <w:lvlText w:val="%4."/>
      <w:lvlJc w:val="left"/>
      <w:pPr>
        <w:ind w:left="4824" w:hanging="360"/>
      </w:pPr>
    </w:lvl>
    <w:lvl w:ilvl="4">
      <w:start w:val="1"/>
      <w:numFmt w:val="lowerLetter"/>
      <w:lvlText w:val="%5."/>
      <w:lvlJc w:val="left"/>
      <w:pPr>
        <w:ind w:left="5544" w:hanging="360"/>
      </w:pPr>
    </w:lvl>
    <w:lvl w:ilvl="5">
      <w:start w:val="1"/>
      <w:numFmt w:val="lowerRoman"/>
      <w:lvlText w:val="%6."/>
      <w:lvlJc w:val="right"/>
      <w:pPr>
        <w:ind w:left="6264" w:hanging="180"/>
      </w:pPr>
    </w:lvl>
    <w:lvl w:ilvl="6">
      <w:start w:val="1"/>
      <w:numFmt w:val="decimal"/>
      <w:lvlText w:val="%7."/>
      <w:lvlJc w:val="left"/>
      <w:pPr>
        <w:ind w:left="6984" w:hanging="360"/>
      </w:pPr>
    </w:lvl>
    <w:lvl w:ilvl="7">
      <w:start w:val="1"/>
      <w:numFmt w:val="lowerLetter"/>
      <w:lvlText w:val="%8."/>
      <w:lvlJc w:val="left"/>
      <w:pPr>
        <w:ind w:left="7704" w:hanging="360"/>
      </w:pPr>
    </w:lvl>
    <w:lvl w:ilvl="8">
      <w:start w:val="1"/>
      <w:numFmt w:val="lowerRoman"/>
      <w:lvlText w:val="%9."/>
      <w:lvlJc w:val="right"/>
      <w:pPr>
        <w:ind w:left="8424" w:hanging="180"/>
      </w:pPr>
    </w:lvl>
  </w:abstractNum>
  <w:abstractNum w:abstractNumId="14" w15:restartNumberingAfterBreak="0">
    <w:nsid w:val="29736C9B"/>
    <w:multiLevelType w:val="multilevel"/>
    <w:tmpl w:val="98CA22F8"/>
    <w:lvl w:ilvl="0">
      <w:start w:val="1"/>
      <w:numFmt w:val="lowerRoman"/>
      <w:pStyle w:val="Ttulo1"/>
      <w:lvlText w:val="%1."/>
      <w:lvlJc w:val="right"/>
      <w:pPr>
        <w:ind w:left="360" w:hanging="360"/>
      </w:pPr>
    </w:lvl>
    <w:lvl w:ilvl="1">
      <w:start w:val="1"/>
      <w:numFmt w:val="decimal"/>
      <w:pStyle w:val="Ttulo2"/>
      <w:lvlText w:val="%2."/>
      <w:lvlJc w:val="left"/>
      <w:pPr>
        <w:ind w:left="1440" w:hanging="360"/>
      </w:pPr>
    </w:lvl>
    <w:lvl w:ilvl="2">
      <w:start w:val="1"/>
      <w:numFmt w:val="lowerLetter"/>
      <w:pStyle w:val="Ttulo3"/>
      <w:lvlText w:val="%3."/>
      <w:lvlJc w:val="left"/>
      <w:pPr>
        <w:ind w:left="2160" w:hanging="360"/>
      </w:pPr>
    </w:lvl>
    <w:lvl w:ilvl="3">
      <w:start w:val="1"/>
      <w:numFmt w:val="decimal"/>
      <w:pStyle w:val="Ttulo4"/>
      <w:lvlText w:val="%4."/>
      <w:lvlJc w:val="left"/>
      <w:pPr>
        <w:ind w:left="2880" w:hanging="360"/>
      </w:pPr>
    </w:lvl>
    <w:lvl w:ilvl="4">
      <w:start w:val="1"/>
      <w:numFmt w:val="decimal"/>
      <w:pStyle w:val="Ttulo5"/>
      <w:lvlText w:val="%5."/>
      <w:lvlJc w:val="left"/>
      <w:pPr>
        <w:ind w:left="3600" w:hanging="360"/>
      </w:pPr>
    </w:lvl>
    <w:lvl w:ilvl="5">
      <w:start w:val="1"/>
      <w:numFmt w:val="decimal"/>
      <w:pStyle w:val="Ttulo6"/>
      <w:lvlText w:val="%6."/>
      <w:lvlJc w:val="left"/>
      <w:pPr>
        <w:ind w:left="4320" w:hanging="360"/>
      </w:pPr>
    </w:lvl>
    <w:lvl w:ilvl="6">
      <w:start w:val="1"/>
      <w:numFmt w:val="decimal"/>
      <w:pStyle w:val="Ttulo7"/>
      <w:lvlText w:val="%7."/>
      <w:lvlJc w:val="left"/>
      <w:pPr>
        <w:ind w:left="5040" w:hanging="360"/>
      </w:pPr>
    </w:lvl>
    <w:lvl w:ilvl="7">
      <w:start w:val="1"/>
      <w:numFmt w:val="decimal"/>
      <w:pStyle w:val="Ttulo8"/>
      <w:lvlText w:val="%8."/>
      <w:lvlJc w:val="left"/>
      <w:pPr>
        <w:ind w:left="5760" w:hanging="360"/>
      </w:pPr>
    </w:lvl>
    <w:lvl w:ilvl="8">
      <w:start w:val="1"/>
      <w:numFmt w:val="decimal"/>
      <w:pStyle w:val="Ttulo9"/>
      <w:lvlText w:val="%9."/>
      <w:lvlJc w:val="left"/>
      <w:pPr>
        <w:ind w:left="6480" w:hanging="360"/>
      </w:pPr>
    </w:lvl>
  </w:abstractNum>
  <w:abstractNum w:abstractNumId="15" w15:restartNumberingAfterBreak="0">
    <w:nsid w:val="2D10037F"/>
    <w:multiLevelType w:val="multilevel"/>
    <w:tmpl w:val="89143310"/>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16" w15:restartNumberingAfterBreak="0">
    <w:nsid w:val="31AD72AE"/>
    <w:multiLevelType w:val="multilevel"/>
    <w:tmpl w:val="ACB29E88"/>
    <w:lvl w:ilvl="0">
      <w:start w:val="1"/>
      <w:numFmt w:val="lowerRoman"/>
      <w:lvlText w:val="%1."/>
      <w:lvlJc w:val="right"/>
      <w:pPr>
        <w:ind w:left="2304" w:hanging="360"/>
      </w:pPr>
    </w:lvl>
    <w:lvl w:ilvl="1">
      <w:start w:val="1"/>
      <w:numFmt w:val="lowerLetter"/>
      <w:lvlText w:val="%2."/>
      <w:lvlJc w:val="left"/>
      <w:pPr>
        <w:ind w:left="3024" w:hanging="360"/>
      </w:pPr>
    </w:lvl>
    <w:lvl w:ilvl="2">
      <w:start w:val="1"/>
      <w:numFmt w:val="lowerRoman"/>
      <w:lvlText w:val="%3."/>
      <w:lvlJc w:val="right"/>
      <w:pPr>
        <w:ind w:left="3744" w:hanging="180"/>
      </w:pPr>
    </w:lvl>
    <w:lvl w:ilvl="3">
      <w:start w:val="1"/>
      <w:numFmt w:val="decimal"/>
      <w:lvlText w:val="%4."/>
      <w:lvlJc w:val="left"/>
      <w:pPr>
        <w:ind w:left="4464" w:hanging="360"/>
      </w:pPr>
    </w:lvl>
    <w:lvl w:ilvl="4">
      <w:start w:val="1"/>
      <w:numFmt w:val="lowerLetter"/>
      <w:lvlText w:val="%5."/>
      <w:lvlJc w:val="left"/>
      <w:pPr>
        <w:ind w:left="5184" w:hanging="360"/>
      </w:pPr>
    </w:lvl>
    <w:lvl w:ilvl="5">
      <w:start w:val="1"/>
      <w:numFmt w:val="lowerRoman"/>
      <w:lvlText w:val="%6."/>
      <w:lvlJc w:val="right"/>
      <w:pPr>
        <w:ind w:left="5904" w:hanging="180"/>
      </w:pPr>
    </w:lvl>
    <w:lvl w:ilvl="6">
      <w:start w:val="1"/>
      <w:numFmt w:val="decimal"/>
      <w:lvlText w:val="%7."/>
      <w:lvlJc w:val="left"/>
      <w:pPr>
        <w:ind w:left="6624" w:hanging="360"/>
      </w:pPr>
    </w:lvl>
    <w:lvl w:ilvl="7">
      <w:start w:val="1"/>
      <w:numFmt w:val="lowerLetter"/>
      <w:lvlText w:val="%8."/>
      <w:lvlJc w:val="left"/>
      <w:pPr>
        <w:ind w:left="7344" w:hanging="360"/>
      </w:pPr>
    </w:lvl>
    <w:lvl w:ilvl="8">
      <w:start w:val="1"/>
      <w:numFmt w:val="lowerRoman"/>
      <w:lvlText w:val="%9."/>
      <w:lvlJc w:val="right"/>
      <w:pPr>
        <w:ind w:left="8064" w:hanging="180"/>
      </w:pPr>
    </w:lvl>
  </w:abstractNum>
  <w:abstractNum w:abstractNumId="17" w15:restartNumberingAfterBreak="0">
    <w:nsid w:val="343350BC"/>
    <w:multiLevelType w:val="multilevel"/>
    <w:tmpl w:val="E938C8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35873240"/>
    <w:multiLevelType w:val="multilevel"/>
    <w:tmpl w:val="1C48790C"/>
    <w:lvl w:ilvl="0">
      <w:start w:val="9"/>
      <w:numFmt w:val="decimal"/>
      <w:lvlText w:val="%1."/>
      <w:lvlJc w:val="left"/>
      <w:pPr>
        <w:ind w:left="720" w:hanging="360"/>
      </w:pPr>
      <w:rPr>
        <w:smallCaps w:val="0"/>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36117AA1"/>
    <w:multiLevelType w:val="multilevel"/>
    <w:tmpl w:val="8F28815C"/>
    <w:lvl w:ilvl="0">
      <w:start w:val="7"/>
      <w:numFmt w:val="decimal"/>
      <w:lvlText w:val="%1."/>
      <w:lvlJc w:val="left"/>
      <w:pPr>
        <w:ind w:left="720" w:hanging="360"/>
      </w:pPr>
      <w:rPr>
        <w:smallCaps w:val="0"/>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3B1E376E"/>
    <w:multiLevelType w:val="multilevel"/>
    <w:tmpl w:val="65364D96"/>
    <w:lvl w:ilvl="0">
      <w:start w:val="1"/>
      <w:numFmt w:val="lowerLetter"/>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21" w15:restartNumberingAfterBreak="0">
    <w:nsid w:val="414072AE"/>
    <w:multiLevelType w:val="multilevel"/>
    <w:tmpl w:val="7CAC6D1A"/>
    <w:lvl w:ilvl="0">
      <w:start w:val="7"/>
      <w:numFmt w:val="decimal"/>
      <w:lvlText w:val="%1."/>
      <w:lvlJc w:val="left"/>
      <w:pPr>
        <w:ind w:left="720" w:hanging="360"/>
      </w:pPr>
      <w:rPr>
        <w:smallCaps w:val="0"/>
        <w:color w:val="000000"/>
        <w:u w:val="none"/>
      </w:rPr>
    </w:lvl>
    <w:lvl w:ilvl="1">
      <w:start w:val="1"/>
      <w:numFmt w:val="lowerLetter"/>
      <w:lvlText w:val="%2."/>
      <w:lvlJc w:val="left"/>
      <w:pPr>
        <w:ind w:left="1440" w:hanging="360"/>
      </w:pPr>
      <w:rPr>
        <w:smallCaps w:val="0"/>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71C3B91"/>
    <w:multiLevelType w:val="multilevel"/>
    <w:tmpl w:val="C9F446F6"/>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3" w15:restartNumberingAfterBreak="0">
    <w:nsid w:val="472358E9"/>
    <w:multiLevelType w:val="multilevel"/>
    <w:tmpl w:val="7026FB9E"/>
    <w:lvl w:ilvl="0">
      <w:start w:val="4"/>
      <w:numFmt w:val="decimal"/>
      <w:lvlText w:val="%1."/>
      <w:lvlJc w:val="left"/>
      <w:pPr>
        <w:ind w:left="720" w:hanging="360"/>
      </w:pPr>
      <w:rPr>
        <w:smallCaps w:val="0"/>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ABF3366"/>
    <w:multiLevelType w:val="multilevel"/>
    <w:tmpl w:val="09CACE10"/>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5" w15:restartNumberingAfterBreak="0">
    <w:nsid w:val="4E531252"/>
    <w:multiLevelType w:val="multilevel"/>
    <w:tmpl w:val="1860811A"/>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6" w15:restartNumberingAfterBreak="0">
    <w:nsid w:val="4EC650C3"/>
    <w:multiLevelType w:val="multilevel"/>
    <w:tmpl w:val="2BDAD2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EFB2610"/>
    <w:multiLevelType w:val="multilevel"/>
    <w:tmpl w:val="C43E185A"/>
    <w:lvl w:ilvl="0">
      <w:start w:val="11"/>
      <w:numFmt w:val="decimal"/>
      <w:lvlText w:val="%1."/>
      <w:lvlJc w:val="left"/>
      <w:pPr>
        <w:ind w:left="720" w:hanging="360"/>
      </w:pPr>
      <w:rPr>
        <w:smallCaps w:val="0"/>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539C5880"/>
    <w:multiLevelType w:val="multilevel"/>
    <w:tmpl w:val="B99657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579E7F61"/>
    <w:multiLevelType w:val="multilevel"/>
    <w:tmpl w:val="164E2CC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57E06EA4"/>
    <w:multiLevelType w:val="multilevel"/>
    <w:tmpl w:val="95B6EA00"/>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31" w15:restartNumberingAfterBreak="0">
    <w:nsid w:val="5DAF4C1B"/>
    <w:multiLevelType w:val="multilevel"/>
    <w:tmpl w:val="B8E49FFC"/>
    <w:lvl w:ilvl="0">
      <w:start w:val="1"/>
      <w:numFmt w:val="decimal"/>
      <w:lvlText w:val="%1."/>
      <w:lvlJc w:val="left"/>
      <w:pPr>
        <w:ind w:left="720" w:hanging="360"/>
      </w:pPr>
      <w:rPr>
        <w:smallCaps w:val="0"/>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5FC308C5"/>
    <w:multiLevelType w:val="multilevel"/>
    <w:tmpl w:val="5AF8795E"/>
    <w:lvl w:ilvl="0">
      <w:start w:val="2"/>
      <w:numFmt w:val="decimal"/>
      <w:lvlText w:val="%1."/>
      <w:lvlJc w:val="left"/>
      <w:pPr>
        <w:ind w:left="720" w:hanging="360"/>
      </w:pPr>
      <w:rPr>
        <w:smallCaps w:val="0"/>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60ED3614"/>
    <w:multiLevelType w:val="multilevel"/>
    <w:tmpl w:val="BEB254F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15:restartNumberingAfterBreak="0">
    <w:nsid w:val="622F65D7"/>
    <w:multiLevelType w:val="multilevel"/>
    <w:tmpl w:val="65C80810"/>
    <w:lvl w:ilvl="0">
      <w:start w:val="3"/>
      <w:numFmt w:val="decimal"/>
      <w:lvlText w:val="%1."/>
      <w:lvlJc w:val="left"/>
      <w:pPr>
        <w:ind w:left="720" w:hanging="360"/>
      </w:pPr>
      <w:rPr>
        <w:smallCaps w:val="0"/>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63337667"/>
    <w:multiLevelType w:val="multilevel"/>
    <w:tmpl w:val="636EF8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6" w15:restartNumberingAfterBreak="0">
    <w:nsid w:val="63AE67A0"/>
    <w:multiLevelType w:val="multilevel"/>
    <w:tmpl w:val="6A6AFDC0"/>
    <w:lvl w:ilvl="0">
      <w:start w:val="1"/>
      <w:numFmt w:val="lowerRoman"/>
      <w:lvlText w:val="%1."/>
      <w:lvlJc w:val="right"/>
      <w:pPr>
        <w:ind w:left="1684" w:hanging="360"/>
      </w:pPr>
    </w:lvl>
    <w:lvl w:ilvl="1">
      <w:start w:val="1"/>
      <w:numFmt w:val="lowerLetter"/>
      <w:lvlText w:val="%2."/>
      <w:lvlJc w:val="left"/>
      <w:pPr>
        <w:ind w:left="2404" w:hanging="360"/>
      </w:pPr>
    </w:lvl>
    <w:lvl w:ilvl="2">
      <w:start w:val="1"/>
      <w:numFmt w:val="lowerRoman"/>
      <w:lvlText w:val="%3."/>
      <w:lvlJc w:val="right"/>
      <w:pPr>
        <w:ind w:left="3124" w:hanging="180"/>
      </w:pPr>
    </w:lvl>
    <w:lvl w:ilvl="3">
      <w:start w:val="1"/>
      <w:numFmt w:val="decimal"/>
      <w:lvlText w:val="%4."/>
      <w:lvlJc w:val="left"/>
      <w:pPr>
        <w:ind w:left="3844" w:hanging="360"/>
      </w:pPr>
    </w:lvl>
    <w:lvl w:ilvl="4">
      <w:start w:val="1"/>
      <w:numFmt w:val="lowerLetter"/>
      <w:lvlText w:val="%5."/>
      <w:lvlJc w:val="left"/>
      <w:pPr>
        <w:ind w:left="4564" w:hanging="360"/>
      </w:pPr>
    </w:lvl>
    <w:lvl w:ilvl="5">
      <w:start w:val="1"/>
      <w:numFmt w:val="lowerRoman"/>
      <w:lvlText w:val="%6."/>
      <w:lvlJc w:val="right"/>
      <w:pPr>
        <w:ind w:left="5284" w:hanging="180"/>
      </w:pPr>
    </w:lvl>
    <w:lvl w:ilvl="6">
      <w:start w:val="1"/>
      <w:numFmt w:val="decimal"/>
      <w:lvlText w:val="%7."/>
      <w:lvlJc w:val="left"/>
      <w:pPr>
        <w:ind w:left="6004" w:hanging="360"/>
      </w:pPr>
    </w:lvl>
    <w:lvl w:ilvl="7">
      <w:start w:val="1"/>
      <w:numFmt w:val="lowerLetter"/>
      <w:lvlText w:val="%8."/>
      <w:lvlJc w:val="left"/>
      <w:pPr>
        <w:ind w:left="6724" w:hanging="360"/>
      </w:pPr>
    </w:lvl>
    <w:lvl w:ilvl="8">
      <w:start w:val="1"/>
      <w:numFmt w:val="lowerRoman"/>
      <w:lvlText w:val="%9."/>
      <w:lvlJc w:val="right"/>
      <w:pPr>
        <w:ind w:left="7444" w:hanging="180"/>
      </w:pPr>
    </w:lvl>
  </w:abstractNum>
  <w:abstractNum w:abstractNumId="37" w15:restartNumberingAfterBreak="0">
    <w:nsid w:val="6933254D"/>
    <w:multiLevelType w:val="multilevel"/>
    <w:tmpl w:val="8A2A14D6"/>
    <w:lvl w:ilvl="0">
      <w:start w:val="10"/>
      <w:numFmt w:val="decimal"/>
      <w:lvlText w:val="%1."/>
      <w:lvlJc w:val="left"/>
      <w:pPr>
        <w:ind w:left="720" w:hanging="360"/>
      </w:pPr>
      <w:rPr>
        <w:smallCaps w:val="0"/>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6B8B0EFE"/>
    <w:multiLevelType w:val="multilevel"/>
    <w:tmpl w:val="92FE9EFC"/>
    <w:lvl w:ilvl="0">
      <w:start w:val="7"/>
      <w:numFmt w:val="decimal"/>
      <w:lvlText w:val="%1."/>
      <w:lvlJc w:val="left"/>
      <w:pPr>
        <w:ind w:left="720" w:hanging="360"/>
      </w:pPr>
      <w:rPr>
        <w:smallCaps w:val="0"/>
        <w:color w:val="000000"/>
        <w:u w:val="none"/>
      </w:rPr>
    </w:lvl>
    <w:lvl w:ilvl="1">
      <w:start w:val="2"/>
      <w:numFmt w:val="lowerLetter"/>
      <w:lvlText w:val="%2."/>
      <w:lvlJc w:val="left"/>
      <w:pPr>
        <w:ind w:left="1440" w:hanging="360"/>
      </w:pPr>
      <w:rPr>
        <w:smallCaps w:val="0"/>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E962E45"/>
    <w:multiLevelType w:val="multilevel"/>
    <w:tmpl w:val="8A96FED6"/>
    <w:lvl w:ilvl="0">
      <w:start w:val="9"/>
      <w:numFmt w:val="decimal"/>
      <w:lvlText w:val="%1."/>
      <w:lvlJc w:val="left"/>
      <w:pPr>
        <w:ind w:left="720" w:hanging="360"/>
      </w:pPr>
      <w:rPr>
        <w:smallCaps w:val="0"/>
        <w:color w:val="000000"/>
        <w:u w:val="none"/>
      </w:rPr>
    </w:lvl>
    <w:lvl w:ilvl="1">
      <w:start w:val="1"/>
      <w:numFmt w:val="lowerLetter"/>
      <w:lvlText w:val="%2."/>
      <w:lvlJc w:val="left"/>
      <w:pPr>
        <w:ind w:left="1440" w:hanging="360"/>
      </w:pPr>
      <w:rPr>
        <w:smallCaps w:val="0"/>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EDD607B"/>
    <w:multiLevelType w:val="multilevel"/>
    <w:tmpl w:val="49DA890C"/>
    <w:lvl w:ilvl="0">
      <w:start w:val="5"/>
      <w:numFmt w:val="decimal"/>
      <w:lvlText w:val="%1."/>
      <w:lvlJc w:val="left"/>
      <w:pPr>
        <w:ind w:left="720" w:hanging="360"/>
      </w:pPr>
      <w:rPr>
        <w:smallCaps w:val="0"/>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15:restartNumberingAfterBreak="0">
    <w:nsid w:val="722136D4"/>
    <w:multiLevelType w:val="multilevel"/>
    <w:tmpl w:val="551458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E268B0"/>
    <w:multiLevelType w:val="multilevel"/>
    <w:tmpl w:val="DE2CEEE6"/>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rPr>
        <w:i/>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BF7355"/>
    <w:multiLevelType w:val="multilevel"/>
    <w:tmpl w:val="A55068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5F703D"/>
    <w:multiLevelType w:val="multilevel"/>
    <w:tmpl w:val="273C9BA6"/>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45" w15:restartNumberingAfterBreak="0">
    <w:nsid w:val="7C5067AA"/>
    <w:multiLevelType w:val="multilevel"/>
    <w:tmpl w:val="7A50C5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45"/>
  </w:num>
  <w:num w:numId="3">
    <w:abstractNumId w:val="3"/>
  </w:num>
  <w:num w:numId="4">
    <w:abstractNumId w:val="16"/>
  </w:num>
  <w:num w:numId="5">
    <w:abstractNumId w:val="13"/>
  </w:num>
  <w:num w:numId="6">
    <w:abstractNumId w:val="41"/>
  </w:num>
  <w:num w:numId="7">
    <w:abstractNumId w:val="32"/>
  </w:num>
  <w:num w:numId="8">
    <w:abstractNumId w:val="24"/>
  </w:num>
  <w:num w:numId="9">
    <w:abstractNumId w:val="42"/>
  </w:num>
  <w:num w:numId="10">
    <w:abstractNumId w:val="26"/>
  </w:num>
  <w:num w:numId="11">
    <w:abstractNumId w:val="36"/>
  </w:num>
  <w:num w:numId="12">
    <w:abstractNumId w:val="20"/>
  </w:num>
  <w:num w:numId="13">
    <w:abstractNumId w:val="4"/>
  </w:num>
  <w:num w:numId="14">
    <w:abstractNumId w:val="34"/>
  </w:num>
  <w:num w:numId="15">
    <w:abstractNumId w:val="37"/>
  </w:num>
  <w:num w:numId="16">
    <w:abstractNumId w:val="31"/>
  </w:num>
  <w:num w:numId="17">
    <w:abstractNumId w:val="8"/>
  </w:num>
  <w:num w:numId="18">
    <w:abstractNumId w:val="0"/>
  </w:num>
  <w:num w:numId="19">
    <w:abstractNumId w:val="10"/>
  </w:num>
  <w:num w:numId="20">
    <w:abstractNumId w:val="22"/>
  </w:num>
  <w:num w:numId="21">
    <w:abstractNumId w:val="35"/>
  </w:num>
  <w:num w:numId="22">
    <w:abstractNumId w:val="14"/>
  </w:num>
  <w:num w:numId="23">
    <w:abstractNumId w:val="44"/>
  </w:num>
  <w:num w:numId="24">
    <w:abstractNumId w:val="25"/>
  </w:num>
  <w:num w:numId="25">
    <w:abstractNumId w:val="11"/>
  </w:num>
  <w:num w:numId="26">
    <w:abstractNumId w:val="9"/>
  </w:num>
  <w:num w:numId="27">
    <w:abstractNumId w:val="5"/>
  </w:num>
  <w:num w:numId="28">
    <w:abstractNumId w:val="18"/>
  </w:num>
  <w:num w:numId="29">
    <w:abstractNumId w:val="15"/>
  </w:num>
  <w:num w:numId="30">
    <w:abstractNumId w:val="12"/>
  </w:num>
  <w:num w:numId="31">
    <w:abstractNumId w:val="40"/>
  </w:num>
  <w:num w:numId="32">
    <w:abstractNumId w:val="43"/>
  </w:num>
  <w:num w:numId="33">
    <w:abstractNumId w:val="2"/>
  </w:num>
  <w:num w:numId="34">
    <w:abstractNumId w:val="39"/>
  </w:num>
  <w:num w:numId="35">
    <w:abstractNumId w:val="7"/>
  </w:num>
  <w:num w:numId="36">
    <w:abstractNumId w:val="19"/>
  </w:num>
  <w:num w:numId="37">
    <w:abstractNumId w:val="6"/>
  </w:num>
  <w:num w:numId="38">
    <w:abstractNumId w:val="29"/>
  </w:num>
  <w:num w:numId="39">
    <w:abstractNumId w:val="21"/>
  </w:num>
  <w:num w:numId="40">
    <w:abstractNumId w:val="38"/>
  </w:num>
  <w:num w:numId="41">
    <w:abstractNumId w:val="27"/>
  </w:num>
  <w:num w:numId="42">
    <w:abstractNumId w:val="23"/>
  </w:num>
  <w:num w:numId="43">
    <w:abstractNumId w:val="17"/>
  </w:num>
  <w:num w:numId="44">
    <w:abstractNumId w:val="28"/>
  </w:num>
  <w:num w:numId="45">
    <w:abstractNumId w:val="3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42D"/>
    <w:rsid w:val="001555CA"/>
    <w:rsid w:val="0036788E"/>
    <w:rsid w:val="00B15BF0"/>
    <w:rsid w:val="00B31468"/>
    <w:rsid w:val="00B57F4D"/>
    <w:rsid w:val="00D872E6"/>
    <w:rsid w:val="00E4242D"/>
    <w:rsid w:val="00FD407A"/>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CF04"/>
  <w15:docId w15:val="{4DA804DD-3A03-463B-B5F8-B8EAF957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PA" w:eastAsia="es-P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A0371"/>
    <w:pPr>
      <w:keepNext/>
      <w:keepLines/>
      <w:numPr>
        <w:numId w:val="22"/>
      </w:numPr>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unhideWhenUsed/>
    <w:qFormat/>
    <w:rsid w:val="00F5092F"/>
    <w:pPr>
      <w:numPr>
        <w:ilvl w:val="1"/>
        <w:numId w:val="22"/>
      </w:numPr>
      <w:spacing w:before="100" w:beforeAutospacing="1" w:after="100" w:afterAutospacing="1"/>
      <w:outlineLvl w:val="1"/>
    </w:pPr>
    <w:rPr>
      <w:b/>
      <w:sz w:val="36"/>
      <w:lang w:eastAsia="es-MX"/>
    </w:rPr>
  </w:style>
  <w:style w:type="paragraph" w:styleId="Ttulo3">
    <w:name w:val="heading 3"/>
    <w:basedOn w:val="Normal"/>
    <w:next w:val="Normal"/>
    <w:link w:val="Ttulo3Car"/>
    <w:uiPriority w:val="9"/>
    <w:semiHidden/>
    <w:unhideWhenUsed/>
    <w:qFormat/>
    <w:rsid w:val="003A0371"/>
    <w:pPr>
      <w:keepNext/>
      <w:keepLines/>
      <w:numPr>
        <w:ilvl w:val="2"/>
        <w:numId w:val="22"/>
      </w:numPr>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3A0371"/>
    <w:pPr>
      <w:keepNext/>
      <w:keepLines/>
      <w:numPr>
        <w:ilvl w:val="3"/>
        <w:numId w:val="22"/>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3A0371"/>
    <w:pPr>
      <w:keepNext/>
      <w:keepLines/>
      <w:numPr>
        <w:ilvl w:val="4"/>
        <w:numId w:val="22"/>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3A0371"/>
    <w:pPr>
      <w:keepNext/>
      <w:keepLines/>
      <w:numPr>
        <w:ilvl w:val="5"/>
        <w:numId w:val="22"/>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3A0371"/>
    <w:pPr>
      <w:keepNext/>
      <w:keepLines/>
      <w:numPr>
        <w:ilvl w:val="6"/>
        <w:numId w:val="22"/>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3A037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A037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5092F"/>
    <w:pPr>
      <w:spacing w:before="100" w:beforeAutospacing="1" w:after="100" w:afterAutospacing="1"/>
    </w:pPr>
    <w:rPr>
      <w:lang w:eastAsia="es-MX"/>
    </w:rPr>
  </w:style>
  <w:style w:type="paragraph" w:styleId="Encabezado">
    <w:name w:val="header"/>
    <w:basedOn w:val="Normal"/>
    <w:link w:val="EncabezadoCar"/>
    <w:uiPriority w:val="99"/>
    <w:unhideWhenUsed/>
    <w:rsid w:val="00F5092F"/>
    <w:pPr>
      <w:tabs>
        <w:tab w:val="center" w:pos="4419"/>
        <w:tab w:val="right" w:pos="8838"/>
      </w:tabs>
    </w:pPr>
  </w:style>
  <w:style w:type="character" w:customStyle="1" w:styleId="EncabezadoCar">
    <w:name w:val="Encabezado Car"/>
    <w:basedOn w:val="Fuentedeprrafopredeter"/>
    <w:link w:val="Encabezado"/>
    <w:uiPriority w:val="99"/>
    <w:rsid w:val="00F5092F"/>
  </w:style>
  <w:style w:type="paragraph" w:styleId="Piedepgina">
    <w:name w:val="footer"/>
    <w:basedOn w:val="Normal"/>
    <w:link w:val="PiedepginaCar"/>
    <w:uiPriority w:val="99"/>
    <w:unhideWhenUsed/>
    <w:rsid w:val="00F5092F"/>
    <w:pPr>
      <w:tabs>
        <w:tab w:val="center" w:pos="4419"/>
        <w:tab w:val="right" w:pos="8838"/>
      </w:tabs>
    </w:pPr>
  </w:style>
  <w:style w:type="character" w:customStyle="1" w:styleId="PiedepginaCar">
    <w:name w:val="Pie de página Car"/>
    <w:basedOn w:val="Fuentedeprrafopredeter"/>
    <w:link w:val="Piedepgina"/>
    <w:uiPriority w:val="99"/>
    <w:rsid w:val="00F5092F"/>
  </w:style>
  <w:style w:type="character" w:customStyle="1" w:styleId="apple-tab-span">
    <w:name w:val="apple-tab-span"/>
    <w:basedOn w:val="Fuentedeprrafopredeter"/>
    <w:rsid w:val="00F5092F"/>
  </w:style>
  <w:style w:type="character" w:customStyle="1" w:styleId="Ttulo2Car">
    <w:name w:val="Título 2 Car"/>
    <w:basedOn w:val="Fuentedeprrafopredeter"/>
    <w:link w:val="Ttulo2"/>
    <w:uiPriority w:val="9"/>
    <w:rsid w:val="00F5092F"/>
    <w:rPr>
      <w:rFonts w:eastAsia="Times New Roman"/>
      <w:b/>
      <w:bCs w:val="0"/>
      <w:sz w:val="36"/>
      <w:lang w:eastAsia="es-MX"/>
    </w:rPr>
  </w:style>
  <w:style w:type="paragraph" w:styleId="Prrafodelista">
    <w:name w:val="List Paragraph"/>
    <w:basedOn w:val="Normal"/>
    <w:uiPriority w:val="34"/>
    <w:qFormat/>
    <w:rsid w:val="00F5092F"/>
    <w:pPr>
      <w:ind w:left="720"/>
      <w:contextualSpacing/>
    </w:pPr>
  </w:style>
  <w:style w:type="numbering" w:customStyle="1" w:styleId="Listaactual1">
    <w:name w:val="Lista actual1"/>
    <w:uiPriority w:val="99"/>
    <w:rsid w:val="00F5092F"/>
  </w:style>
  <w:style w:type="character" w:styleId="Hipervnculo">
    <w:name w:val="Hyperlink"/>
    <w:basedOn w:val="Fuentedeprrafopredeter"/>
    <w:uiPriority w:val="99"/>
    <w:unhideWhenUsed/>
    <w:rsid w:val="007A7C8E"/>
    <w:rPr>
      <w:color w:val="0000FF"/>
      <w:u w:val="single"/>
    </w:rPr>
  </w:style>
  <w:style w:type="character" w:customStyle="1" w:styleId="Ttulo1Car">
    <w:name w:val="Título 1 Car"/>
    <w:basedOn w:val="Fuentedeprrafopredeter"/>
    <w:link w:val="Ttulo1"/>
    <w:uiPriority w:val="9"/>
    <w:rsid w:val="003A0371"/>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3A0371"/>
    <w:rPr>
      <w:rFonts w:asciiTheme="majorHAnsi" w:eastAsiaTheme="majorEastAsia" w:hAnsiTheme="majorHAnsi" w:cstheme="majorBidi"/>
      <w:color w:val="1F3763" w:themeColor="accent1" w:themeShade="7F"/>
      <w:szCs w:val="24"/>
    </w:rPr>
  </w:style>
  <w:style w:type="character" w:customStyle="1" w:styleId="Ttulo4Car">
    <w:name w:val="Título 4 Car"/>
    <w:basedOn w:val="Fuentedeprrafopredeter"/>
    <w:link w:val="Ttulo4"/>
    <w:uiPriority w:val="9"/>
    <w:semiHidden/>
    <w:rsid w:val="003A037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3A037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3A037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3A037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3A037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3A0371"/>
    <w:rPr>
      <w:rFonts w:asciiTheme="majorHAnsi" w:eastAsiaTheme="majorEastAsia" w:hAnsiTheme="majorHAnsi" w:cstheme="majorBidi"/>
      <w:i/>
      <w:iCs/>
      <w:color w:val="272727" w:themeColor="text1" w:themeTint="D8"/>
      <w:sz w:val="21"/>
      <w:szCs w:val="21"/>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Mencinsinresolver">
    <w:name w:val="Unresolved Mention"/>
    <w:basedOn w:val="Fuentedeprrafopredeter"/>
    <w:uiPriority w:val="99"/>
    <w:semiHidden/>
    <w:unhideWhenUsed/>
    <w:rsid w:val="00155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insa.gob.pa/" TargetMode="External"/><Relationship Id="rId13" Type="http://schemas.openxmlformats.org/officeDocument/2006/relationships/hyperlink" Target="mailto:pneucam@minsa.gob.p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sa.gob.p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ucamdnfd@minsa.gob.pa" TargetMode="External"/><Relationship Id="rId5" Type="http://schemas.openxmlformats.org/officeDocument/2006/relationships/webSettings" Target="webSettings.xml"/><Relationship Id="rId15" Type="http://schemas.openxmlformats.org/officeDocument/2006/relationships/hyperlink" Target="mailto:pneucam@minsa.gob.pa" TargetMode="External"/><Relationship Id="rId10" Type="http://schemas.openxmlformats.org/officeDocument/2006/relationships/hyperlink" Target="http://www.minsa.gob.p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neucam@minsa.gob.pa" TargetMode="External"/><Relationship Id="rId14" Type="http://schemas.openxmlformats.org/officeDocument/2006/relationships/hyperlink" Target="http://www.minsa.gob.p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h3KcNsYAshw+pc+6BAyXBYafrw==">CgMxLjA4AHIhMWJuNEU4eGN3MmVxSkJ0LWtfOEFnNjJ0TVRLNVFCUk1E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31</Pages>
  <Words>9266</Words>
  <Characters>50963</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Ambar Lee Leon</dc:creator>
  <cp:lastModifiedBy>Jackeline Santos</cp:lastModifiedBy>
  <cp:revision>6</cp:revision>
  <dcterms:created xsi:type="dcterms:W3CDTF">2024-06-06T22:08:00Z</dcterms:created>
  <dcterms:modified xsi:type="dcterms:W3CDTF">2024-06-06T22:46:00Z</dcterms:modified>
</cp:coreProperties>
</file>